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3" w:rsidRPr="007D03DA" w:rsidRDefault="000E1533" w:rsidP="000E1533">
      <w:pPr>
        <w:jc w:val="center"/>
        <w:rPr>
          <w:sz w:val="44"/>
          <w:szCs w:val="44"/>
        </w:rPr>
      </w:pPr>
      <w:proofErr w:type="gramStart"/>
      <w:r w:rsidRPr="00531765">
        <w:rPr>
          <w:rFonts w:hint="eastAsia"/>
          <w:sz w:val="44"/>
          <w:szCs w:val="44"/>
        </w:rPr>
        <w:t>云网采购</w:t>
      </w:r>
      <w:proofErr w:type="gramEnd"/>
      <w:r w:rsidRPr="00531765">
        <w:rPr>
          <w:rFonts w:hint="eastAsia"/>
          <w:sz w:val="44"/>
          <w:szCs w:val="44"/>
        </w:rPr>
        <w:t>需求</w:t>
      </w:r>
      <w:r>
        <w:rPr>
          <w:rFonts w:hint="eastAsia"/>
          <w:sz w:val="44"/>
          <w:szCs w:val="44"/>
        </w:rPr>
        <w:t>发布</w:t>
      </w:r>
      <w:r w:rsidRPr="00531765">
        <w:rPr>
          <w:rFonts w:hint="eastAsia"/>
          <w:sz w:val="44"/>
          <w:szCs w:val="44"/>
        </w:rPr>
        <w:t>单</w:t>
      </w:r>
      <w:r>
        <w:rPr>
          <w:rFonts w:hint="eastAsia"/>
        </w:rPr>
        <w:t xml:space="preserve">                                                                                             </w:t>
      </w:r>
      <w:r>
        <w:rPr>
          <w:rFonts w:ascii="仿宋_GB2312" w:eastAsia="仿宋_GB2312" w:hAnsi="宋体" w:cs="宋体" w:hint="eastAsia"/>
          <w:color w:val="000000"/>
        </w:rPr>
        <w:t xml:space="preserve">             </w:t>
      </w:r>
    </w:p>
    <w:tbl>
      <w:tblPr>
        <w:tblW w:w="16048" w:type="dxa"/>
        <w:jc w:val="center"/>
        <w:tblInd w:w="499" w:type="dxa"/>
        <w:tblLook w:val="04A0"/>
      </w:tblPr>
      <w:tblGrid>
        <w:gridCol w:w="683"/>
        <w:gridCol w:w="755"/>
        <w:gridCol w:w="1070"/>
        <w:gridCol w:w="4324"/>
        <w:gridCol w:w="1726"/>
        <w:gridCol w:w="2552"/>
        <w:gridCol w:w="2461"/>
        <w:gridCol w:w="1296"/>
        <w:gridCol w:w="1181"/>
      </w:tblGrid>
      <w:tr w:rsidR="00713C82" w:rsidRPr="00531765" w:rsidTr="00713C82">
        <w:trPr>
          <w:trHeight w:val="57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82" w:rsidRPr="00531765" w:rsidRDefault="00713C82" w:rsidP="008450B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序号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82" w:rsidRPr="00531765" w:rsidRDefault="00713C82" w:rsidP="008450B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名称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82" w:rsidRPr="00531765" w:rsidRDefault="00713C82" w:rsidP="008450B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531765">
              <w:rPr>
                <w:rFonts w:ascii="仿宋_GB2312" w:eastAsia="仿宋_GB2312" w:hAnsi="宋体" w:cs="宋体" w:hint="eastAsia"/>
                <w:color w:val="000000"/>
              </w:rPr>
              <w:t>型号规格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82" w:rsidRPr="00531765" w:rsidRDefault="00713C82" w:rsidP="008450B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531765">
              <w:rPr>
                <w:rFonts w:ascii="仿宋_GB2312" w:eastAsia="仿宋_GB2312" w:hAnsi="宋体" w:cs="宋体" w:hint="eastAsia"/>
                <w:color w:val="000000"/>
              </w:rPr>
              <w:t>主要技术参数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82" w:rsidRPr="00531765" w:rsidRDefault="00713C82" w:rsidP="008450B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531765">
              <w:rPr>
                <w:rFonts w:ascii="仿宋_GB2312" w:eastAsia="仿宋_GB2312" w:hAnsi="宋体" w:cs="宋体" w:hint="eastAsia"/>
                <w:color w:val="000000"/>
              </w:rPr>
              <w:t>数量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82" w:rsidRPr="00531765" w:rsidRDefault="00713C82" w:rsidP="008450B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 w:rsidRPr="00531765">
              <w:rPr>
                <w:rFonts w:ascii="仿宋_GB2312" w:eastAsia="仿宋_GB2312" w:hAnsi="宋体" w:cs="宋体" w:hint="eastAsia"/>
                <w:color w:val="000000"/>
              </w:rPr>
              <w:t>单位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82" w:rsidRPr="00531765" w:rsidRDefault="00713C82" w:rsidP="002C515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需求到货时间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82" w:rsidRPr="00531765" w:rsidRDefault="00713C82" w:rsidP="002C515F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备注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82" w:rsidRPr="00531765" w:rsidRDefault="00713C82" w:rsidP="008450B2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0E1533" w:rsidRPr="00531765" w:rsidTr="00713C82">
        <w:trPr>
          <w:trHeight w:val="791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33" w:rsidRPr="00531765" w:rsidRDefault="000E1533" w:rsidP="008450B2">
            <w:pPr>
              <w:rPr>
                <w:rFonts w:ascii="仿宋_GB2312" w:eastAsia="仿宋_GB2312" w:hAnsi="宋体" w:cs="宋体"/>
                <w:color w:val="000000"/>
              </w:rPr>
            </w:pPr>
            <w:r w:rsidRPr="00531765">
              <w:rPr>
                <w:rFonts w:ascii="仿宋_GB2312" w:eastAsia="仿宋_GB2312" w:hAnsi="宋体" w:cs="宋体" w:hint="eastAsia"/>
                <w:color w:val="000000"/>
              </w:rPr>
              <w:t xml:space="preserve">　</w:t>
            </w:r>
            <w:r w:rsidR="002C03DA"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33" w:rsidRPr="00531765" w:rsidRDefault="00713C82" w:rsidP="008450B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客户终端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33" w:rsidRPr="00713C82" w:rsidRDefault="000E1533" w:rsidP="008450B2">
            <w:pPr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C82" w:rsidRPr="006F335A" w:rsidRDefault="00FF4ED9" w:rsidP="00713C8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 w:rsidR="00713C82" w:rsidRPr="006F335A">
              <w:rPr>
                <w:rFonts w:asciiTheme="minorEastAsia" w:eastAsiaTheme="minorEastAsia" w:hAnsiTheme="minorEastAsia" w:hint="eastAsia"/>
              </w:rPr>
              <w:t>图形工作站（2台），根据需求不同,2台的技术指标分别如下：</w:t>
            </w:r>
          </w:p>
          <w:p w:rsidR="00713C82" w:rsidRPr="006F335A" w:rsidRDefault="00713C82" w:rsidP="00713C82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35A">
              <w:rPr>
                <w:rFonts w:asciiTheme="minorEastAsia" w:eastAsiaTheme="minorEastAsia" w:hAnsiTheme="minorEastAsia" w:hint="eastAsia"/>
                <w:sz w:val="24"/>
                <w:szCs w:val="24"/>
              </w:rPr>
              <w:t>处理器数量：2颗，型号E5-2630v4；内存：16G*4；硬盘：512固态硬盘+4TB硬盘7200转；显卡M4000，高清双显。</w:t>
            </w:r>
          </w:p>
          <w:p w:rsidR="00713C82" w:rsidRPr="006F335A" w:rsidRDefault="00713C82" w:rsidP="00713C82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35A">
              <w:rPr>
                <w:rFonts w:asciiTheme="minorEastAsia" w:eastAsiaTheme="minorEastAsia" w:hAnsiTheme="minorEastAsia" w:hint="eastAsia"/>
                <w:sz w:val="24"/>
                <w:szCs w:val="24"/>
              </w:rPr>
              <w:t>处理器数量:  1颗,型号core i7-6700；内存16G；硬盘： 1TB  SATA</w:t>
            </w:r>
            <w:r w:rsidRPr="006F335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6F335A">
              <w:rPr>
                <w:rFonts w:asciiTheme="minorEastAsia" w:eastAsiaTheme="minorEastAsia" w:hAnsiTheme="minorEastAsia" w:hint="eastAsia"/>
                <w:sz w:val="24"/>
                <w:szCs w:val="24"/>
              </w:rPr>
              <w:t>； 显卡K620（2G）</w:t>
            </w:r>
          </w:p>
          <w:p w:rsidR="00FF4ED9" w:rsidRPr="006F335A" w:rsidRDefault="00FF4ED9" w:rsidP="00FF4ED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</w:t>
            </w:r>
            <w:r w:rsidRPr="006F335A">
              <w:rPr>
                <w:rFonts w:asciiTheme="minorEastAsia" w:eastAsiaTheme="minorEastAsia" w:hAnsiTheme="minorEastAsia" w:hint="eastAsia"/>
              </w:rPr>
              <w:t>客户终端（4台）技术指标如下：</w:t>
            </w:r>
          </w:p>
          <w:p w:rsidR="00FF4ED9" w:rsidRPr="006F335A" w:rsidRDefault="00FF4ED9" w:rsidP="00FF4ED9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6F335A">
              <w:rPr>
                <w:rFonts w:asciiTheme="minorEastAsia" w:eastAsiaTheme="minorEastAsia" w:hAnsiTheme="minorEastAsia" w:hint="eastAsia"/>
              </w:rPr>
              <w:t>CPU :英特尔酷</w:t>
            </w:r>
            <w:proofErr w:type="gramStart"/>
            <w:r w:rsidRPr="006F335A">
              <w:rPr>
                <w:rFonts w:asciiTheme="minorEastAsia" w:eastAsiaTheme="minorEastAsia" w:hAnsiTheme="minorEastAsia" w:hint="eastAsia"/>
              </w:rPr>
              <w:t>睿</w:t>
            </w:r>
            <w:proofErr w:type="gramEnd"/>
            <w:r w:rsidRPr="006F335A">
              <w:rPr>
                <w:rFonts w:asciiTheme="minorEastAsia" w:eastAsiaTheme="minorEastAsia" w:hAnsiTheme="minorEastAsia" w:hint="eastAsia"/>
              </w:rPr>
              <w:t xml:space="preserve"> i5-7400；内存：8G；硬盘：1T；21.5寸触控显示器；</w:t>
            </w:r>
          </w:p>
          <w:p w:rsidR="000E1533" w:rsidRPr="00086B0C" w:rsidRDefault="000E1533" w:rsidP="00713C82">
            <w:pPr>
              <w:spacing w:line="360" w:lineRule="auto"/>
              <w:ind w:firstLineChars="200" w:firstLine="480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33" w:rsidRPr="00531765" w:rsidRDefault="00FF4ED9" w:rsidP="008450B2">
            <w:pPr>
              <w:rPr>
                <w:rFonts w:ascii="仿宋_GB2312" w:eastAsia="仿宋_GB2312" w:hAnsi="宋体" w:cs="宋体"/>
                <w:color w:val="000000"/>
              </w:rPr>
            </w:pPr>
            <w:r>
              <w:rPr>
                <w:rFonts w:ascii="仿宋_GB2312" w:eastAsia="仿宋_GB2312" w:hAnsi="宋体" w:cs="宋体" w:hint="eastAsia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33" w:rsidRPr="00531765" w:rsidRDefault="000E1533" w:rsidP="00FF4ED9">
            <w:pPr>
              <w:rPr>
                <w:rFonts w:ascii="仿宋_GB2312" w:eastAsia="仿宋_GB2312" w:hAnsi="宋体" w:cs="宋体"/>
                <w:color w:val="000000"/>
              </w:rPr>
            </w:pPr>
            <w:r w:rsidRPr="00531765">
              <w:rPr>
                <w:rFonts w:ascii="仿宋_GB2312" w:eastAsia="仿宋_GB2312" w:hAnsi="宋体" w:cs="宋体" w:hint="eastAsia"/>
                <w:color w:val="000000"/>
              </w:rPr>
              <w:t xml:space="preserve">　</w:t>
            </w:r>
            <w:r w:rsidR="00FF4ED9">
              <w:rPr>
                <w:rFonts w:ascii="仿宋_GB2312" w:eastAsia="仿宋_GB2312" w:hAnsi="宋体" w:cs="宋体" w:hint="eastAsia"/>
                <w:color w:val="000000"/>
              </w:rPr>
              <w:t>套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33" w:rsidRPr="00531765" w:rsidRDefault="000E1533" w:rsidP="00713C82">
            <w:pPr>
              <w:pStyle w:val="a6"/>
              <w:spacing w:line="600" w:lineRule="exact"/>
              <w:rPr>
                <w:rFonts w:hAnsi="宋体" w:cs="宋体"/>
                <w:color w:val="000000"/>
              </w:rPr>
            </w:pPr>
            <w:r w:rsidRPr="00531765">
              <w:rPr>
                <w:rFonts w:hAnsi="宋体" w:cs="宋体" w:hint="eastAsia"/>
                <w:color w:val="000000"/>
              </w:rPr>
              <w:t xml:space="preserve">　</w:t>
            </w:r>
            <w:r w:rsidR="00713C82">
              <w:rPr>
                <w:rFonts w:hAnsi="宋体" w:cs="宋体" w:hint="eastAsia"/>
                <w:color w:val="000000"/>
              </w:rPr>
              <w:t>2018-4-10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533" w:rsidRPr="00531765" w:rsidRDefault="000E1533" w:rsidP="00713C82">
            <w:pPr>
              <w:rPr>
                <w:rFonts w:ascii="仿宋_GB2312" w:eastAsia="仿宋_GB2312" w:hAnsi="宋体" w:cs="宋体"/>
                <w:color w:val="000000"/>
              </w:rPr>
            </w:pPr>
            <w:r w:rsidRPr="00531765">
              <w:rPr>
                <w:rFonts w:ascii="仿宋_GB2312" w:eastAsia="仿宋_GB2312" w:hAnsi="宋体" w:cs="宋体" w:hint="eastAsia"/>
                <w:color w:val="000000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533" w:rsidRPr="00531765" w:rsidRDefault="000E1533" w:rsidP="00086B0C">
            <w:pPr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0E1533" w:rsidRPr="00531765" w:rsidTr="00086B0C">
        <w:trPr>
          <w:trHeight w:val="352"/>
          <w:jc w:val="center"/>
        </w:trPr>
        <w:tc>
          <w:tcPr>
            <w:tcW w:w="1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C1" w:rsidRDefault="005F1CC1" w:rsidP="005F1CC1">
            <w:pPr>
              <w:pStyle w:val="a7"/>
              <w:spacing w:line="360" w:lineRule="auto"/>
              <w:jc w:val="left"/>
              <w:outlineLvl w:val="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lastRenderedPageBreak/>
              <w:t>要求：</w:t>
            </w:r>
          </w:p>
          <w:p w:rsidR="005F1CC1" w:rsidRDefault="005F1CC1" w:rsidP="005F1CC1">
            <w:pPr>
              <w:pStyle w:val="a7"/>
              <w:spacing w:line="360" w:lineRule="auto"/>
              <w:jc w:val="left"/>
              <w:outlineLvl w:val="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1.</w:t>
            </w:r>
            <w:r w:rsidRPr="00363B05">
              <w:rPr>
                <w:rFonts w:ascii="黑体" w:eastAsia="黑体" w:hint="eastAsia"/>
                <w:sz w:val="24"/>
                <w:szCs w:val="24"/>
              </w:rPr>
              <w:t>保修期与技术服务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</w:p>
          <w:p w:rsidR="005F1CC1" w:rsidRPr="0034601B" w:rsidRDefault="005F1CC1" w:rsidP="005F1CC1">
            <w:pPr>
              <w:pStyle w:val="a7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提供原厂三年保修期，</w:t>
            </w:r>
            <w:r w:rsidRPr="0034601B">
              <w:rPr>
                <w:rFonts w:ascii="宋体" w:hAnsi="宋体" w:hint="eastAsia"/>
                <w:sz w:val="24"/>
                <w:szCs w:val="24"/>
              </w:rPr>
              <w:t>用户在使用设备出现问题时，供货方能提供有效技术解决方案和服务；技术支持需提供现场支持、热线电话、</w:t>
            </w:r>
            <w:r w:rsidRPr="0034601B">
              <w:rPr>
                <w:rFonts w:ascii="宋体" w:hAnsi="宋体"/>
                <w:sz w:val="24"/>
                <w:szCs w:val="24"/>
              </w:rPr>
              <w:t xml:space="preserve">Email </w:t>
            </w:r>
            <w:r w:rsidRPr="0034601B">
              <w:rPr>
                <w:rFonts w:ascii="宋体" w:hAnsi="宋体" w:hint="eastAsia"/>
                <w:sz w:val="24"/>
                <w:szCs w:val="24"/>
              </w:rPr>
              <w:t>三种方式。</w:t>
            </w:r>
          </w:p>
          <w:p w:rsidR="005F1CC1" w:rsidRPr="0034601B" w:rsidRDefault="005F1CC1" w:rsidP="005F1CC1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宋体" w:hAnsi="宋体"/>
              </w:rPr>
            </w:pPr>
            <w:r w:rsidRPr="0034601B">
              <w:rPr>
                <w:rFonts w:ascii="宋体" w:hAnsi="宋体" w:hint="eastAsia"/>
              </w:rPr>
              <w:t>供货方应明确说明此次供货的服务策略</w:t>
            </w:r>
            <w:r w:rsidRPr="0034601B">
              <w:rPr>
                <w:rFonts w:ascii="宋体" w:hAnsi="宋体"/>
              </w:rPr>
              <w:t>,</w:t>
            </w:r>
            <w:r w:rsidRPr="0034601B">
              <w:rPr>
                <w:rFonts w:ascii="宋体" w:hAnsi="宋体" w:hint="eastAsia"/>
              </w:rPr>
              <w:t>提供此次供货的服务计划（售后服务内容、等级、相关服务指标、售后服务组织机构及人员安排情况及其联络信息）；</w:t>
            </w:r>
          </w:p>
          <w:p w:rsidR="005F1CC1" w:rsidRPr="0034601B" w:rsidRDefault="005F1CC1" w:rsidP="005F1CC1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宋体" w:hAnsi="宋体"/>
              </w:rPr>
            </w:pPr>
            <w:r w:rsidRPr="0034601B">
              <w:rPr>
                <w:rFonts w:ascii="宋体" w:hAnsi="宋体" w:hint="eastAsia"/>
              </w:rPr>
              <w:t>在保修期内供货方必须为采购方提供技术服务热线，负责解答用户在使用中遇到的问题，并及时提出解决问题的建议和操作方法。</w:t>
            </w:r>
          </w:p>
          <w:p w:rsidR="005F1CC1" w:rsidRPr="0034601B" w:rsidRDefault="005F1CC1" w:rsidP="005F1CC1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宋体" w:hAnsi="宋体"/>
              </w:rPr>
            </w:pPr>
            <w:r w:rsidRPr="0034601B">
              <w:rPr>
                <w:rFonts w:ascii="宋体" w:hAnsi="宋体" w:hint="eastAsia"/>
              </w:rPr>
              <w:t>对货物服务要求的响应将被视为供货人对其所供货货物的服务承诺，须将服务承诺列入合同的货物服务条款。</w:t>
            </w:r>
          </w:p>
          <w:p w:rsidR="005F1CC1" w:rsidRPr="0034601B" w:rsidRDefault="005F1CC1" w:rsidP="005F1CC1">
            <w:pPr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宋体" w:hAnsi="宋体"/>
              </w:rPr>
            </w:pPr>
            <w:r w:rsidRPr="0034601B">
              <w:rPr>
                <w:rFonts w:ascii="宋体" w:hAnsi="宋体" w:hint="eastAsia"/>
              </w:rPr>
              <w:t>提供硬盘</w:t>
            </w:r>
            <w:proofErr w:type="gramStart"/>
            <w:r w:rsidRPr="0034601B">
              <w:rPr>
                <w:rFonts w:ascii="宋体" w:hAnsi="宋体" w:hint="eastAsia"/>
              </w:rPr>
              <w:t>不</w:t>
            </w:r>
            <w:proofErr w:type="gramEnd"/>
            <w:r w:rsidRPr="0034601B">
              <w:rPr>
                <w:rFonts w:ascii="宋体" w:hAnsi="宋体" w:hint="eastAsia"/>
              </w:rPr>
              <w:t>返还服务。</w:t>
            </w:r>
          </w:p>
          <w:p w:rsidR="005F1CC1" w:rsidRPr="00363B05" w:rsidRDefault="005F1CC1" w:rsidP="005F1CC1">
            <w:pPr>
              <w:pStyle w:val="a7"/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2.</w:t>
            </w:r>
            <w:r w:rsidRPr="00363B05">
              <w:rPr>
                <w:rFonts w:ascii="黑体" w:eastAsia="黑体" w:hint="eastAsia"/>
                <w:sz w:val="24"/>
                <w:szCs w:val="24"/>
              </w:rPr>
              <w:t>交付与验收</w:t>
            </w:r>
          </w:p>
          <w:p w:rsidR="005F1CC1" w:rsidRPr="00363B05" w:rsidRDefault="005F1CC1" w:rsidP="005F1CC1">
            <w:pPr>
              <w:pStyle w:val="a7"/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  <w:r w:rsidRPr="00363B05">
              <w:rPr>
                <w:rFonts w:ascii="黑体" w:eastAsia="黑体" w:hint="eastAsia"/>
                <w:sz w:val="24"/>
                <w:szCs w:val="24"/>
              </w:rPr>
              <w:t>.1 产品验收</w:t>
            </w:r>
          </w:p>
          <w:p w:rsidR="005F1CC1" w:rsidRPr="0034601B" w:rsidRDefault="005F1CC1" w:rsidP="005F1CC1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 w:hAnsi="宋体"/>
              </w:rPr>
            </w:pPr>
            <w:r w:rsidRPr="0034601B">
              <w:rPr>
                <w:rFonts w:ascii="宋体" w:hAnsi="宋体" w:hint="eastAsia"/>
              </w:rPr>
              <w:t>供货方在相关设备软件硬件安装、调试、试运行合格后，供货方出具试运行测试合格报告，采购方进行复测；合格后，采购方出具验收合格报告，双方代表签署意见。</w:t>
            </w:r>
          </w:p>
          <w:p w:rsidR="005F1CC1" w:rsidRPr="0034601B" w:rsidRDefault="005F1CC1" w:rsidP="005F1CC1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 w:hAnsi="宋体"/>
              </w:rPr>
            </w:pPr>
            <w:r w:rsidRPr="0034601B">
              <w:rPr>
                <w:rFonts w:ascii="宋体" w:hAnsi="宋体" w:hint="eastAsia"/>
              </w:rPr>
              <w:t>验收合格后出具的“产品验收合格”文件作为产品验收合格付款的必要条件。</w:t>
            </w:r>
          </w:p>
          <w:p w:rsidR="005F1CC1" w:rsidRPr="00363B05" w:rsidRDefault="005F1CC1" w:rsidP="005F1CC1">
            <w:pPr>
              <w:pStyle w:val="a7"/>
              <w:spacing w:line="360" w:lineRule="auto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2</w:t>
            </w:r>
            <w:r w:rsidRPr="00363B05">
              <w:rPr>
                <w:rFonts w:ascii="黑体" w:eastAsia="黑体" w:hint="eastAsia"/>
                <w:sz w:val="24"/>
                <w:szCs w:val="24"/>
              </w:rPr>
              <w:t>.2 交付物</w:t>
            </w:r>
          </w:p>
          <w:p w:rsidR="00011110" w:rsidRPr="0034601B" w:rsidRDefault="00011110" w:rsidP="00011110">
            <w:pPr>
              <w:pStyle w:val="a7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图形工作站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台（含配套电源线、软件驱动光盘等</w:t>
            </w:r>
            <w:r w:rsidRPr="003E69CF">
              <w:rPr>
                <w:rFonts w:ascii="宋体" w:hAnsi="宋体" w:hint="eastAsia"/>
                <w:sz w:val="24"/>
                <w:szCs w:val="24"/>
              </w:rPr>
              <w:t>包装箱自带资料</w:t>
            </w:r>
            <w:r>
              <w:rPr>
                <w:rFonts w:hint="eastAsia"/>
                <w:sz w:val="24"/>
                <w:szCs w:val="24"/>
              </w:rPr>
              <w:t>），客户终端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台（含配套电源线、软件驱动光盘等</w:t>
            </w:r>
            <w:r w:rsidRPr="003E69CF">
              <w:rPr>
                <w:rFonts w:ascii="宋体" w:hAnsi="宋体" w:hint="eastAsia"/>
                <w:sz w:val="24"/>
                <w:szCs w:val="24"/>
              </w:rPr>
              <w:t>包装箱自带资料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  <w:p w:rsidR="000E1533" w:rsidRPr="005F1CC1" w:rsidRDefault="005F1CC1" w:rsidP="005F1CC1">
            <w:pPr>
              <w:rPr>
                <w:kern w:val="2"/>
              </w:rPr>
            </w:pPr>
            <w:r w:rsidRPr="005F1CC1">
              <w:rPr>
                <w:rFonts w:ascii="黑体" w:eastAsia="黑体" w:hint="eastAsia"/>
                <w:kern w:val="2"/>
              </w:rPr>
              <w:t>3.</w:t>
            </w:r>
            <w:r w:rsidR="000E1533" w:rsidRPr="005F1CC1">
              <w:rPr>
                <w:rFonts w:ascii="黑体" w:eastAsia="黑体" w:hint="eastAsia"/>
                <w:kern w:val="2"/>
              </w:rPr>
              <w:t>保密安全要求:</w:t>
            </w:r>
            <w:r w:rsidR="000E1533" w:rsidRPr="005F1CC1">
              <w:rPr>
                <w:rFonts w:hint="eastAsia"/>
                <w:kern w:val="2"/>
              </w:rPr>
              <w:t>计算机需要拆除蓝牙、无线模块；</w:t>
            </w:r>
            <w:r>
              <w:rPr>
                <w:rFonts w:hint="eastAsia"/>
                <w:kern w:val="2"/>
              </w:rPr>
              <w:t>厂家需具备保密资质</w:t>
            </w:r>
            <w:r w:rsidR="000E1533" w:rsidRPr="005F1CC1">
              <w:rPr>
                <w:rFonts w:hint="eastAsia"/>
                <w:kern w:val="2"/>
              </w:rPr>
              <w:t>。</w:t>
            </w:r>
          </w:p>
          <w:p w:rsidR="000E1533" w:rsidRDefault="000E1533" w:rsidP="008450B2">
            <w:pPr>
              <w:rPr>
                <w:rFonts w:ascii="仿宋_GB2312" w:eastAsia="仿宋_GB2312" w:hAnsi="宋体" w:cs="宋体"/>
                <w:color w:val="000000"/>
              </w:rPr>
            </w:pPr>
          </w:p>
          <w:p w:rsidR="000E1533" w:rsidRPr="00531765" w:rsidRDefault="000E1533" w:rsidP="008450B2">
            <w:pPr>
              <w:rPr>
                <w:rFonts w:ascii="仿宋_GB2312" w:eastAsia="仿宋_GB2312" w:hAnsi="宋体" w:cs="宋体"/>
                <w:color w:val="000000"/>
              </w:rPr>
            </w:pPr>
          </w:p>
        </w:tc>
      </w:tr>
    </w:tbl>
    <w:p w:rsidR="000E1533" w:rsidRDefault="000E1533"/>
    <w:p w:rsidR="004A37A2" w:rsidRDefault="004A37A2"/>
    <w:p w:rsidR="004A37A2" w:rsidRPr="004A37A2" w:rsidRDefault="00C079A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需求部门</w:t>
      </w:r>
      <w:r w:rsidR="004A37A2" w:rsidRPr="004A37A2">
        <w:rPr>
          <w:rFonts w:hint="eastAsia"/>
          <w:b/>
          <w:sz w:val="32"/>
          <w:szCs w:val="32"/>
        </w:rPr>
        <w:t>意见：</w:t>
      </w:r>
    </w:p>
    <w:sectPr w:rsidR="004A37A2" w:rsidRPr="004A37A2" w:rsidSect="000E1533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9A" w:rsidRDefault="005D6A9A" w:rsidP="00086B0C">
      <w:r>
        <w:separator/>
      </w:r>
    </w:p>
  </w:endnote>
  <w:endnote w:type="continuationSeparator" w:id="0">
    <w:p w:rsidR="005D6A9A" w:rsidRDefault="005D6A9A" w:rsidP="0008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9A" w:rsidRDefault="005D6A9A" w:rsidP="00086B0C">
      <w:r>
        <w:separator/>
      </w:r>
    </w:p>
  </w:footnote>
  <w:footnote w:type="continuationSeparator" w:id="0">
    <w:p w:rsidR="005D6A9A" w:rsidRDefault="005D6A9A" w:rsidP="00086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0BB"/>
    <w:multiLevelType w:val="hybridMultilevel"/>
    <w:tmpl w:val="3E580C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7922201"/>
    <w:multiLevelType w:val="hybridMultilevel"/>
    <w:tmpl w:val="866EA432"/>
    <w:lvl w:ilvl="0" w:tplc="958EF29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5199134F"/>
    <w:multiLevelType w:val="hybridMultilevel"/>
    <w:tmpl w:val="EC4601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6F794C02"/>
    <w:multiLevelType w:val="hybridMultilevel"/>
    <w:tmpl w:val="3E580C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33"/>
    <w:rsid w:val="00011110"/>
    <w:rsid w:val="00086B0C"/>
    <w:rsid w:val="000E1533"/>
    <w:rsid w:val="00220B78"/>
    <w:rsid w:val="002C03DA"/>
    <w:rsid w:val="00407852"/>
    <w:rsid w:val="004A37A2"/>
    <w:rsid w:val="00583C8C"/>
    <w:rsid w:val="005D6A9A"/>
    <w:rsid w:val="005F1CC1"/>
    <w:rsid w:val="00634052"/>
    <w:rsid w:val="00713C82"/>
    <w:rsid w:val="009108A8"/>
    <w:rsid w:val="00A745F7"/>
    <w:rsid w:val="00C079A0"/>
    <w:rsid w:val="00C25382"/>
    <w:rsid w:val="00D50585"/>
    <w:rsid w:val="00E82BDA"/>
    <w:rsid w:val="00F076C6"/>
    <w:rsid w:val="00F26E0A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3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533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086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6B0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6B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6B0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ody Text Indent"/>
    <w:basedOn w:val="a"/>
    <w:link w:val="Char1"/>
    <w:rsid w:val="00086B0C"/>
    <w:pPr>
      <w:widowControl w:val="0"/>
      <w:ind w:firstLine="630"/>
      <w:jc w:val="both"/>
    </w:pPr>
    <w:rPr>
      <w:rFonts w:ascii="仿宋_GB2312" w:eastAsia="仿宋_GB2312"/>
      <w:kern w:val="2"/>
      <w:sz w:val="32"/>
      <w:szCs w:val="20"/>
    </w:rPr>
  </w:style>
  <w:style w:type="character" w:customStyle="1" w:styleId="Char1">
    <w:name w:val="正文文本缩进 Char"/>
    <w:basedOn w:val="a0"/>
    <w:link w:val="a6"/>
    <w:rsid w:val="00086B0C"/>
    <w:rPr>
      <w:rFonts w:ascii="仿宋_GB2312" w:eastAsia="仿宋_GB2312" w:hAnsi="Times New Roman" w:cs="Times New Roman"/>
      <w:sz w:val="32"/>
      <w:szCs w:val="20"/>
    </w:rPr>
  </w:style>
  <w:style w:type="paragraph" w:styleId="a7">
    <w:name w:val="Body Text"/>
    <w:basedOn w:val="a"/>
    <w:link w:val="Char2"/>
    <w:uiPriority w:val="99"/>
    <w:unhideWhenUsed/>
    <w:rsid w:val="005F1CC1"/>
    <w:pPr>
      <w:widowControl w:val="0"/>
      <w:spacing w:after="120"/>
      <w:jc w:val="both"/>
    </w:pPr>
    <w:rPr>
      <w:kern w:val="2"/>
      <w:sz w:val="21"/>
      <w:szCs w:val="20"/>
    </w:rPr>
  </w:style>
  <w:style w:type="character" w:customStyle="1" w:styleId="Char2">
    <w:name w:val="正文文本 Char"/>
    <w:basedOn w:val="a0"/>
    <w:link w:val="a7"/>
    <w:uiPriority w:val="99"/>
    <w:rsid w:val="005F1CC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</dc:creator>
  <cp:keywords/>
  <dc:description/>
  <cp:lastModifiedBy>王佳</cp:lastModifiedBy>
  <cp:revision>8</cp:revision>
  <dcterms:created xsi:type="dcterms:W3CDTF">2018-01-16T02:11:00Z</dcterms:created>
  <dcterms:modified xsi:type="dcterms:W3CDTF">2018-03-16T06:02:00Z</dcterms:modified>
</cp:coreProperties>
</file>