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Lines="0" w:afterLines="0" w:line="240" w:lineRule="auto"/>
        <w:ind w:left="600" w:hanging="600"/>
        <w:rPr>
          <w:rFonts w:eastAsia="宋体"/>
          <w:sz w:val="24"/>
        </w:rPr>
      </w:pPr>
      <w:r>
        <w:rPr>
          <w:rFonts w:hint="eastAsia" w:eastAsia="宋体"/>
          <w:sz w:val="24"/>
        </w:rPr>
        <w:t>供货范围</w:t>
      </w:r>
    </w:p>
    <w:p>
      <w:pPr>
        <w:spacing w:line="240" w:lineRule="auto"/>
        <w:ind w:firstLine="480"/>
        <w:rPr>
          <w:sz w:val="24"/>
        </w:rPr>
      </w:pPr>
      <w:r>
        <w:rPr>
          <w:rFonts w:hint="eastAsia" w:eastAsia="宋体"/>
          <w:sz w:val="24"/>
        </w:rPr>
        <w:t>本工程所包含的供货范围如下表</w:t>
      </w:r>
    </w:p>
    <w:tbl>
      <w:tblPr>
        <w:tblStyle w:val="31"/>
        <w:tblW w:w="8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6"/>
        <w:gridCol w:w="5689"/>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1046" w:type="dxa"/>
            <w:shd w:val="clear" w:color="auto" w:fill="auto"/>
            <w:vAlign w:val="center"/>
          </w:tcPr>
          <w:p>
            <w:pPr>
              <w:pStyle w:val="33"/>
              <w:spacing w:line="240" w:lineRule="auto"/>
              <w:rPr>
                <w:sz w:val="24"/>
                <w:szCs w:val="24"/>
              </w:rPr>
            </w:pPr>
            <w:r>
              <w:rPr>
                <w:rFonts w:hint="eastAsia"/>
                <w:sz w:val="24"/>
                <w:szCs w:val="24"/>
              </w:rPr>
              <w:t>序号</w:t>
            </w:r>
          </w:p>
        </w:tc>
        <w:tc>
          <w:tcPr>
            <w:tcW w:w="5689" w:type="dxa"/>
            <w:shd w:val="clear" w:color="auto" w:fill="auto"/>
            <w:vAlign w:val="center"/>
          </w:tcPr>
          <w:p>
            <w:pPr>
              <w:pStyle w:val="33"/>
              <w:spacing w:line="240" w:lineRule="auto"/>
              <w:rPr>
                <w:sz w:val="24"/>
                <w:szCs w:val="24"/>
              </w:rPr>
            </w:pPr>
            <w:r>
              <w:rPr>
                <w:rFonts w:hint="eastAsia"/>
                <w:sz w:val="24"/>
                <w:szCs w:val="24"/>
              </w:rPr>
              <w:t>名称</w:t>
            </w:r>
          </w:p>
        </w:tc>
        <w:tc>
          <w:tcPr>
            <w:tcW w:w="1326" w:type="dxa"/>
            <w:shd w:val="clear" w:color="auto" w:fill="auto"/>
            <w:vAlign w:val="center"/>
          </w:tcPr>
          <w:p>
            <w:pPr>
              <w:pStyle w:val="33"/>
              <w:spacing w:line="240" w:lineRule="auto"/>
              <w:rPr>
                <w:sz w:val="24"/>
                <w:szCs w:val="24"/>
              </w:rPr>
            </w:pPr>
            <w:r>
              <w:rPr>
                <w:rFonts w:hint="eastAsia"/>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1046" w:type="dxa"/>
            <w:vAlign w:val="center"/>
          </w:tcPr>
          <w:p>
            <w:pPr>
              <w:pStyle w:val="33"/>
              <w:spacing w:line="240" w:lineRule="auto"/>
              <w:rPr>
                <w:sz w:val="24"/>
                <w:szCs w:val="24"/>
              </w:rPr>
            </w:pPr>
            <w:r>
              <w:rPr>
                <w:rFonts w:hint="eastAsia"/>
                <w:sz w:val="24"/>
                <w:szCs w:val="24"/>
              </w:rPr>
              <w:t>1</w:t>
            </w:r>
          </w:p>
        </w:tc>
        <w:tc>
          <w:tcPr>
            <w:tcW w:w="5689" w:type="dxa"/>
            <w:vAlign w:val="center"/>
          </w:tcPr>
          <w:p>
            <w:pPr>
              <w:pStyle w:val="33"/>
              <w:spacing w:line="240" w:lineRule="auto"/>
              <w:rPr>
                <w:sz w:val="24"/>
                <w:szCs w:val="24"/>
              </w:rPr>
            </w:pPr>
            <w:r>
              <w:rPr>
                <w:rFonts w:hint="eastAsia"/>
                <w:sz w:val="24"/>
                <w:szCs w:val="24"/>
              </w:rPr>
              <w:t>智能工厂包装车间智能生产系统模型源文件</w:t>
            </w:r>
          </w:p>
        </w:tc>
        <w:tc>
          <w:tcPr>
            <w:tcW w:w="1326" w:type="dxa"/>
            <w:vAlign w:val="center"/>
          </w:tcPr>
          <w:p>
            <w:pPr>
              <w:pStyle w:val="33"/>
              <w:spacing w:line="240" w:lineRule="auto"/>
              <w:rPr>
                <w:sz w:val="24"/>
                <w:szCs w:val="24"/>
              </w:rPr>
            </w:pPr>
            <w:r>
              <w:rPr>
                <w:rFonts w:hint="eastAsia"/>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1046" w:type="dxa"/>
            <w:vAlign w:val="center"/>
          </w:tcPr>
          <w:p>
            <w:pPr>
              <w:pStyle w:val="33"/>
              <w:spacing w:line="240" w:lineRule="auto"/>
              <w:rPr>
                <w:sz w:val="24"/>
                <w:szCs w:val="24"/>
              </w:rPr>
            </w:pPr>
            <w:r>
              <w:rPr>
                <w:rFonts w:hint="eastAsia"/>
                <w:sz w:val="24"/>
                <w:szCs w:val="24"/>
              </w:rPr>
              <w:t>2</w:t>
            </w:r>
          </w:p>
        </w:tc>
        <w:tc>
          <w:tcPr>
            <w:tcW w:w="5689" w:type="dxa"/>
            <w:vAlign w:val="center"/>
          </w:tcPr>
          <w:p>
            <w:pPr>
              <w:pStyle w:val="33"/>
              <w:spacing w:line="240" w:lineRule="auto"/>
              <w:rPr>
                <w:rFonts w:hint="eastAsia" w:eastAsia="宋体"/>
                <w:sz w:val="24"/>
                <w:szCs w:val="24"/>
                <w:lang w:eastAsia="zh-CN"/>
              </w:rPr>
            </w:pPr>
            <w:r>
              <w:rPr>
                <w:rFonts w:hint="eastAsia"/>
                <w:sz w:val="24"/>
                <w:szCs w:val="24"/>
                <w:lang w:eastAsia="zh-CN"/>
              </w:rPr>
              <w:t>仿真视频</w:t>
            </w:r>
          </w:p>
        </w:tc>
        <w:tc>
          <w:tcPr>
            <w:tcW w:w="1326" w:type="dxa"/>
            <w:vAlign w:val="center"/>
          </w:tcPr>
          <w:p>
            <w:pPr>
              <w:pStyle w:val="33"/>
              <w:spacing w:line="240" w:lineRule="auto"/>
              <w:rPr>
                <w:sz w:val="24"/>
                <w:szCs w:val="24"/>
              </w:rPr>
            </w:pPr>
            <w:r>
              <w:rPr>
                <w:rFonts w:hint="eastAsia"/>
                <w:sz w:val="24"/>
                <w:szCs w:val="24"/>
              </w:rPr>
              <w:t>1套</w:t>
            </w:r>
          </w:p>
        </w:tc>
      </w:tr>
    </w:tbl>
    <w:p>
      <w:pPr>
        <w:pStyle w:val="2"/>
        <w:spacing w:beforeLines="0" w:afterLines="0" w:line="240" w:lineRule="auto"/>
        <w:ind w:left="600" w:hanging="600"/>
        <w:rPr>
          <w:rFonts w:eastAsia="宋体"/>
          <w:sz w:val="24"/>
        </w:rPr>
      </w:pPr>
      <w:r>
        <w:rPr>
          <w:rFonts w:hint="eastAsia" w:eastAsia="宋体"/>
          <w:sz w:val="24"/>
        </w:rPr>
        <w:t>技术要求</w:t>
      </w:r>
    </w:p>
    <w:p>
      <w:pPr>
        <w:spacing w:line="240" w:lineRule="auto"/>
        <w:ind w:firstLine="0" w:firstLineChars="0"/>
        <w:rPr>
          <w:rFonts w:hint="eastAsia" w:eastAsia="宋体"/>
          <w:sz w:val="24"/>
          <w:lang w:eastAsia="zh-CN"/>
        </w:rPr>
      </w:pPr>
      <w:r>
        <w:rPr>
          <w:rFonts w:hint="eastAsia" w:eastAsia="宋体"/>
          <w:sz w:val="24"/>
        </w:rPr>
        <w:t>（1）</w:t>
      </w:r>
      <w:r>
        <w:rPr>
          <w:rFonts w:hint="eastAsia" w:eastAsia="宋体"/>
          <w:sz w:val="24"/>
          <w:lang w:eastAsia="zh-CN"/>
        </w:rPr>
        <w:t>项目范围</w:t>
      </w:r>
    </w:p>
    <w:p>
      <w:pPr>
        <w:spacing w:line="240" w:lineRule="auto"/>
        <w:ind w:firstLine="480"/>
        <w:rPr>
          <w:rFonts w:hint="eastAsia" w:eastAsia="宋体"/>
          <w:sz w:val="24"/>
        </w:rPr>
      </w:pPr>
      <w:r>
        <w:rPr>
          <w:rFonts w:hint="eastAsia" w:eastAsia="宋体"/>
          <w:sz w:val="24"/>
          <w:lang w:eastAsia="zh-CN"/>
        </w:rPr>
        <w:t>恒星包装系统项目实施部分包含残扭检测设备</w:t>
      </w:r>
      <w:r>
        <w:rPr>
          <w:rFonts w:hint="eastAsia" w:eastAsia="宋体"/>
          <w:sz w:val="24"/>
        </w:rPr>
        <w:t>。</w:t>
      </w:r>
    </w:p>
    <w:tbl>
      <w:tblPr>
        <w:tblStyle w:val="31"/>
        <w:tblW w:w="91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7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jc w:val="center"/>
        </w:trPr>
        <w:tc>
          <w:tcPr>
            <w:tcW w:w="1364" w:type="dxa"/>
            <w:shd w:val="clear" w:color="auto" w:fill="BFBFBF"/>
            <w:vAlign w:val="center"/>
          </w:tcPr>
          <w:p>
            <w:pPr>
              <w:spacing w:line="240" w:lineRule="auto"/>
              <w:ind w:firstLine="0" w:firstLineChars="0"/>
              <w:jc w:val="center"/>
              <w:rPr>
                <w:rFonts w:asciiTheme="minorEastAsia" w:hAnsiTheme="minorEastAsia" w:eastAsiaTheme="minorEastAsia" w:cstheme="minorEastAsia"/>
                <w:sz w:val="24"/>
              </w:rPr>
            </w:pPr>
            <w:r>
              <w:rPr>
                <w:rFonts w:hint="eastAsia" w:eastAsia="宋体" w:asciiTheme="minorEastAsia" w:hAnsiTheme="minorEastAsia" w:cstheme="minorEastAsia"/>
                <w:b/>
                <w:sz w:val="24"/>
              </w:rPr>
              <w:t>项目名称</w:t>
            </w:r>
          </w:p>
        </w:tc>
        <w:tc>
          <w:tcPr>
            <w:tcW w:w="7754" w:type="dxa"/>
            <w:shd w:val="clear" w:color="auto" w:fill="BFBFBF"/>
            <w:vAlign w:val="center"/>
          </w:tcPr>
          <w:p>
            <w:pPr>
              <w:spacing w:line="240" w:lineRule="auto"/>
              <w:ind w:firstLine="482"/>
              <w:jc w:val="center"/>
              <w:rPr>
                <w:rFonts w:eastAsia="宋体" w:asciiTheme="minorEastAsia" w:hAnsiTheme="minorEastAsia" w:cstheme="minorEastAsia"/>
                <w:b/>
                <w:sz w:val="24"/>
              </w:rPr>
            </w:pPr>
            <w:r>
              <w:rPr>
                <w:rFonts w:hint="eastAsia" w:eastAsia="宋体" w:asciiTheme="minorEastAsia" w:hAnsiTheme="minorEastAsia" w:cstheme="minorEastAsia"/>
                <w:b/>
                <w:sz w:val="24"/>
              </w:rPr>
              <w:t>智能工厂包装车间智能生产系统仿真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7" w:hRule="atLeast"/>
          <w:jc w:val="center"/>
        </w:trPr>
        <w:tc>
          <w:tcPr>
            <w:tcW w:w="1364" w:type="dxa"/>
            <w:vAlign w:val="center"/>
          </w:tcPr>
          <w:p>
            <w:pPr>
              <w:spacing w:line="240" w:lineRule="auto"/>
              <w:ind w:firstLine="0" w:firstLineChars="0"/>
              <w:jc w:val="center"/>
              <w:rPr>
                <w:rFonts w:eastAsia="宋体" w:asciiTheme="minorEastAsia" w:hAnsiTheme="minorEastAsia" w:cstheme="minorEastAsia"/>
                <w:sz w:val="24"/>
              </w:rPr>
            </w:pPr>
            <w:r>
              <w:rPr>
                <w:rFonts w:hint="eastAsia" w:eastAsia="宋体" w:asciiTheme="minorEastAsia" w:hAnsiTheme="minorEastAsia" w:cstheme="minorEastAsia"/>
                <w:sz w:val="24"/>
              </w:rPr>
              <w:t>系统说明</w:t>
            </w:r>
          </w:p>
        </w:tc>
        <w:tc>
          <w:tcPr>
            <w:tcW w:w="7754" w:type="dxa"/>
            <w:vAlign w:val="center"/>
          </w:tcPr>
          <w:p>
            <w:pPr>
              <w:spacing w:line="240" w:lineRule="auto"/>
              <w:ind w:firstLine="480"/>
              <w:rPr>
                <w:rFonts w:eastAsia="宋体" w:asciiTheme="minorEastAsia" w:hAnsiTheme="minorEastAsia" w:cstheme="minorEastAsia"/>
                <w:sz w:val="24"/>
              </w:rPr>
            </w:pPr>
            <w:r>
              <w:rPr>
                <w:rFonts w:hint="eastAsia" w:eastAsia="宋体" w:asciiTheme="minorEastAsia" w:hAnsiTheme="minorEastAsia" w:cstheme="minorEastAsia"/>
                <w:sz w:val="24"/>
              </w:rPr>
              <w:t>系统由上料、检测、分拣、码垛、包装</w:t>
            </w:r>
            <w:r>
              <w:rPr>
                <w:rFonts w:hint="eastAsia" w:eastAsia="宋体" w:asciiTheme="minorEastAsia" w:hAnsiTheme="minorEastAsia" w:cstheme="minorEastAsia"/>
                <w:sz w:val="24"/>
                <w:lang w:eastAsia="zh-CN"/>
              </w:rPr>
              <w:t>五</w:t>
            </w:r>
            <w:r>
              <w:rPr>
                <w:rFonts w:hint="eastAsia" w:eastAsia="宋体" w:asciiTheme="minorEastAsia" w:hAnsiTheme="minorEastAsia" w:cstheme="minorEastAsia"/>
                <w:sz w:val="24"/>
              </w:rPr>
              <w:t>个单元组成。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18" w:type="dxa"/>
            <w:gridSpan w:val="2"/>
            <w:shd w:val="clear" w:color="auto" w:fill="BFBFBF"/>
            <w:vAlign w:val="center"/>
          </w:tcPr>
          <w:p>
            <w:pPr>
              <w:spacing w:line="240" w:lineRule="auto"/>
              <w:ind w:firstLine="0" w:firstLineChars="0"/>
              <w:jc w:val="center"/>
              <w:rPr>
                <w:rFonts w:asciiTheme="minorEastAsia" w:hAnsiTheme="minorEastAsia" w:eastAsiaTheme="minorEastAsia" w:cstheme="minorEastAsia"/>
                <w:b/>
                <w:bCs/>
                <w:sz w:val="24"/>
              </w:rPr>
            </w:pPr>
            <w:r>
              <w:rPr>
                <w:rFonts w:hint="eastAsia" w:eastAsia="宋体" w:asciiTheme="minorEastAsia" w:hAnsiTheme="minorEastAsia" w:cstheme="minorEastAsia"/>
                <w:b/>
                <w:bCs/>
                <w:sz w:val="24"/>
              </w:rPr>
              <w:t>上料单元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4" w:type="dxa"/>
            <w:vAlign w:val="center"/>
          </w:tcPr>
          <w:p>
            <w:pPr>
              <w:spacing w:line="240" w:lineRule="auto"/>
              <w:ind w:firstLine="0" w:firstLineChars="0"/>
              <w:jc w:val="center"/>
              <w:rPr>
                <w:rFonts w:asciiTheme="minorEastAsia" w:hAnsiTheme="minorEastAsia" w:eastAsiaTheme="minorEastAsia" w:cstheme="minorEastAsia"/>
                <w:sz w:val="24"/>
              </w:rPr>
            </w:pPr>
            <w:r>
              <w:rPr>
                <w:rFonts w:hint="eastAsia" w:eastAsia="宋体" w:asciiTheme="minorEastAsia" w:hAnsiTheme="minorEastAsia" w:cstheme="minorEastAsia"/>
                <w:sz w:val="24"/>
              </w:rPr>
              <w:t>说明</w:t>
            </w:r>
          </w:p>
        </w:tc>
        <w:tc>
          <w:tcPr>
            <w:tcW w:w="7754" w:type="dxa"/>
            <w:vAlign w:val="center"/>
          </w:tcPr>
          <w:p>
            <w:pPr>
              <w:spacing w:line="240" w:lineRule="auto"/>
              <w:ind w:firstLine="480"/>
              <w:rPr>
                <w:rFonts w:asciiTheme="minorEastAsia" w:hAnsiTheme="minorEastAsia" w:eastAsiaTheme="minorEastAsia" w:cstheme="minorEastAsia"/>
                <w:sz w:val="24"/>
              </w:rPr>
            </w:pPr>
            <w:r>
              <w:rPr>
                <w:rFonts w:hint="eastAsia" w:eastAsia="宋体" w:asciiTheme="minorEastAsia" w:hAnsiTheme="minorEastAsia" w:cstheme="minorEastAsia"/>
                <w:sz w:val="24"/>
              </w:rPr>
              <w:t>系统由输送线、数据采集终端、上料机器人等组成，具体功能如下：</w:t>
            </w:r>
          </w:p>
          <w:p>
            <w:pPr>
              <w:numPr>
                <w:ilvl w:val="0"/>
                <w:numId w:val="5"/>
              </w:numPr>
              <w:spacing w:line="240" w:lineRule="auto"/>
              <w:ind w:firstLineChars="0"/>
              <w:rPr>
                <w:rFonts w:asciiTheme="minorEastAsia" w:hAnsiTheme="minorEastAsia" w:eastAsiaTheme="minorEastAsia" w:cstheme="minorEastAsia"/>
                <w:sz w:val="24"/>
              </w:rPr>
            </w:pPr>
            <w:r>
              <w:rPr>
                <w:rFonts w:hint="eastAsia" w:eastAsia="宋体" w:asciiTheme="minorEastAsia" w:hAnsiTheme="minorEastAsia" w:cstheme="minorEastAsia"/>
                <w:sz w:val="24"/>
              </w:rPr>
              <w:t>上料机器人将工字轮搬运至输送线；</w:t>
            </w:r>
          </w:p>
          <w:p>
            <w:pPr>
              <w:numPr>
                <w:ilvl w:val="0"/>
                <w:numId w:val="5"/>
              </w:numPr>
              <w:spacing w:line="240" w:lineRule="auto"/>
              <w:ind w:firstLineChars="0"/>
              <w:rPr>
                <w:rFonts w:asciiTheme="minorEastAsia" w:hAnsiTheme="minorEastAsia" w:eastAsiaTheme="minorEastAsia" w:cstheme="minorEastAsia"/>
                <w:sz w:val="24"/>
              </w:rPr>
            </w:pPr>
            <w:r>
              <w:rPr>
                <w:rFonts w:hint="eastAsia" w:eastAsia="宋体" w:asciiTheme="minorEastAsia" w:hAnsiTheme="minorEastAsia" w:cstheme="minorEastAsia"/>
                <w:sz w:val="24"/>
              </w:rPr>
              <w:t>整垛工字轮上料完成，空托盘输送至托盘下料线；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18" w:type="dxa"/>
            <w:gridSpan w:val="2"/>
            <w:shd w:val="clear" w:color="auto" w:fill="BFBFBF"/>
            <w:vAlign w:val="center"/>
          </w:tcPr>
          <w:p>
            <w:pPr>
              <w:spacing w:line="240" w:lineRule="auto"/>
              <w:ind w:firstLine="482"/>
              <w:jc w:val="center"/>
              <w:rPr>
                <w:rFonts w:asciiTheme="minorEastAsia" w:hAnsiTheme="minorEastAsia" w:eastAsiaTheme="minorEastAsia" w:cstheme="minorEastAsia"/>
                <w:sz w:val="24"/>
              </w:rPr>
            </w:pPr>
            <w:r>
              <w:rPr>
                <w:rFonts w:hint="eastAsia" w:eastAsia="宋体" w:asciiTheme="minorEastAsia" w:hAnsiTheme="minorEastAsia" w:cstheme="minorEastAsia"/>
                <w:b/>
                <w:bCs/>
                <w:sz w:val="24"/>
              </w:rPr>
              <w:t>检测单元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4" w:type="dxa"/>
            <w:vAlign w:val="center"/>
          </w:tcPr>
          <w:p>
            <w:pPr>
              <w:spacing w:line="240" w:lineRule="auto"/>
              <w:ind w:firstLine="0" w:firstLineChars="0"/>
              <w:jc w:val="center"/>
              <w:rPr>
                <w:rFonts w:asciiTheme="minorEastAsia" w:hAnsiTheme="minorEastAsia" w:eastAsiaTheme="minorEastAsia" w:cstheme="minorEastAsia"/>
                <w:sz w:val="24"/>
              </w:rPr>
            </w:pPr>
            <w:r>
              <w:rPr>
                <w:rFonts w:hint="eastAsia" w:eastAsia="宋体" w:asciiTheme="minorEastAsia" w:hAnsiTheme="minorEastAsia" w:cstheme="minorEastAsia"/>
                <w:sz w:val="24"/>
              </w:rPr>
              <w:t>说明</w:t>
            </w:r>
          </w:p>
        </w:tc>
        <w:tc>
          <w:tcPr>
            <w:tcW w:w="7754" w:type="dxa"/>
            <w:vAlign w:val="center"/>
          </w:tcPr>
          <w:p>
            <w:pPr>
              <w:spacing w:line="240" w:lineRule="auto"/>
              <w:ind w:firstLine="480"/>
              <w:rPr>
                <w:rFonts w:asciiTheme="minorEastAsia" w:hAnsiTheme="minorEastAsia" w:eastAsiaTheme="minorEastAsia" w:cstheme="minorEastAsia"/>
                <w:sz w:val="24"/>
              </w:rPr>
            </w:pPr>
            <w:r>
              <w:rPr>
                <w:rFonts w:hint="eastAsia" w:eastAsia="宋体" w:asciiTheme="minorEastAsia" w:hAnsiTheme="minorEastAsia" w:cstheme="minorEastAsia"/>
                <w:sz w:val="24"/>
              </w:rPr>
              <w:t>系统由残扭检测设备、升降机、输送线、推击机构等组成，具有工字轮自动输送、残扭自动检测、平直度自动检测，具体功能如下：</w:t>
            </w:r>
          </w:p>
          <w:p>
            <w:pPr>
              <w:numPr>
                <w:ilvl w:val="0"/>
                <w:numId w:val="6"/>
              </w:numPr>
              <w:spacing w:line="240" w:lineRule="auto"/>
              <w:ind w:left="425" w:hanging="425" w:firstLineChars="0"/>
              <w:rPr>
                <w:rFonts w:hint="eastAsia" w:eastAsia="宋体" w:asciiTheme="minorEastAsia" w:hAnsiTheme="minorEastAsia" w:cstheme="minorEastAsia"/>
                <w:sz w:val="24"/>
                <w:szCs w:val="24"/>
                <w:lang w:eastAsia="zh-CN"/>
              </w:rPr>
            </w:pPr>
            <w:r>
              <w:rPr>
                <w:rFonts w:hint="eastAsia" w:eastAsia="宋体" w:asciiTheme="minorEastAsia" w:hAnsiTheme="minorEastAsia" w:cstheme="minorEastAsia"/>
                <w:sz w:val="24"/>
                <w:szCs w:val="24"/>
                <w:lang w:eastAsia="zh-CN"/>
              </w:rPr>
              <w:t>工字轮自动进入残扭检测工位，人工扫码；</w:t>
            </w:r>
          </w:p>
          <w:p>
            <w:pPr>
              <w:numPr>
                <w:ilvl w:val="0"/>
                <w:numId w:val="6"/>
              </w:numPr>
              <w:spacing w:line="240" w:lineRule="auto"/>
              <w:ind w:left="425" w:hanging="425" w:firstLineChars="0"/>
              <w:rPr>
                <w:rFonts w:hint="eastAsia" w:eastAsia="宋体" w:asciiTheme="minorEastAsia" w:hAnsiTheme="minorEastAsia" w:cstheme="minorEastAsia"/>
                <w:sz w:val="24"/>
                <w:szCs w:val="24"/>
                <w:lang w:eastAsia="zh-CN"/>
              </w:rPr>
            </w:pPr>
            <w:r>
              <w:rPr>
                <w:rFonts w:hint="eastAsia" w:eastAsia="宋体" w:asciiTheme="minorEastAsia" w:hAnsiTheme="minorEastAsia" w:cstheme="minorEastAsia"/>
                <w:sz w:val="24"/>
                <w:szCs w:val="24"/>
                <w:lang w:eastAsia="zh-CN"/>
              </w:rPr>
              <w:t>人工抽丝；</w:t>
            </w:r>
          </w:p>
          <w:p>
            <w:pPr>
              <w:numPr>
                <w:ilvl w:val="0"/>
                <w:numId w:val="6"/>
              </w:numPr>
              <w:spacing w:line="240" w:lineRule="auto"/>
              <w:ind w:left="425" w:hanging="425" w:firstLineChars="0"/>
              <w:rPr>
                <w:rFonts w:hint="eastAsia" w:eastAsia="宋体" w:asciiTheme="minorEastAsia" w:hAnsiTheme="minorEastAsia" w:cstheme="minorEastAsia"/>
                <w:sz w:val="24"/>
                <w:szCs w:val="24"/>
                <w:lang w:eastAsia="zh-CN"/>
              </w:rPr>
            </w:pPr>
            <w:r>
              <w:rPr>
                <w:rFonts w:hint="eastAsia" w:eastAsia="宋体" w:asciiTheme="minorEastAsia" w:hAnsiTheme="minorEastAsia" w:cstheme="minorEastAsia"/>
                <w:sz w:val="24"/>
                <w:szCs w:val="24"/>
                <w:lang w:eastAsia="zh-CN"/>
              </w:rPr>
              <w:t>人工将帘线别入导向机构；</w:t>
            </w:r>
          </w:p>
          <w:p>
            <w:pPr>
              <w:numPr>
                <w:ilvl w:val="0"/>
                <w:numId w:val="6"/>
              </w:numPr>
              <w:spacing w:line="240" w:lineRule="auto"/>
              <w:ind w:left="425" w:hanging="425" w:firstLineChars="0"/>
              <w:rPr>
                <w:rFonts w:hint="eastAsia" w:eastAsia="宋体" w:asciiTheme="minorEastAsia" w:hAnsiTheme="minorEastAsia" w:cstheme="minorEastAsia"/>
                <w:sz w:val="24"/>
                <w:szCs w:val="24"/>
                <w:lang w:eastAsia="zh-CN"/>
              </w:rPr>
            </w:pPr>
            <w:r>
              <w:rPr>
                <w:rFonts w:hint="eastAsia" w:eastAsia="宋体" w:asciiTheme="minorEastAsia" w:hAnsiTheme="minorEastAsia" w:cstheme="minorEastAsia"/>
                <w:sz w:val="24"/>
                <w:szCs w:val="24"/>
                <w:lang w:eastAsia="zh-CN"/>
              </w:rPr>
              <w:t>人工将帘线放入夹紧夹具；</w:t>
            </w:r>
          </w:p>
          <w:p>
            <w:pPr>
              <w:numPr>
                <w:ilvl w:val="0"/>
                <w:numId w:val="6"/>
              </w:numPr>
              <w:spacing w:line="240" w:lineRule="auto"/>
              <w:ind w:left="425" w:hanging="425" w:firstLineChars="0"/>
              <w:rPr>
                <w:rFonts w:hint="eastAsia" w:eastAsia="宋体" w:asciiTheme="minorEastAsia" w:hAnsiTheme="minorEastAsia" w:cstheme="minorEastAsia"/>
                <w:sz w:val="24"/>
                <w:szCs w:val="24"/>
                <w:lang w:eastAsia="zh-CN"/>
              </w:rPr>
            </w:pPr>
            <w:r>
              <w:rPr>
                <w:rFonts w:hint="eastAsia" w:eastAsia="宋体" w:asciiTheme="minorEastAsia" w:hAnsiTheme="minorEastAsia" w:cstheme="minorEastAsia"/>
                <w:sz w:val="24"/>
                <w:szCs w:val="24"/>
                <w:lang w:eastAsia="zh-CN"/>
              </w:rPr>
              <w:t>自动夹紧、熔断；</w:t>
            </w:r>
          </w:p>
          <w:p>
            <w:pPr>
              <w:numPr>
                <w:ilvl w:val="0"/>
                <w:numId w:val="6"/>
              </w:numPr>
              <w:spacing w:line="240" w:lineRule="auto"/>
              <w:ind w:left="425" w:hanging="425" w:firstLineChars="0"/>
              <w:rPr>
                <w:rFonts w:hint="eastAsia" w:eastAsia="宋体" w:asciiTheme="minorEastAsia" w:hAnsiTheme="minorEastAsia" w:cstheme="minorEastAsia"/>
                <w:sz w:val="24"/>
                <w:szCs w:val="24"/>
                <w:lang w:eastAsia="zh-CN"/>
              </w:rPr>
            </w:pPr>
            <w:r>
              <w:rPr>
                <w:rFonts w:hint="eastAsia" w:eastAsia="宋体" w:asciiTheme="minorEastAsia" w:hAnsiTheme="minorEastAsia" w:cstheme="minorEastAsia"/>
                <w:sz w:val="24"/>
                <w:szCs w:val="24"/>
                <w:lang w:eastAsia="zh-CN"/>
              </w:rPr>
              <w:t>自动拉丝、折弯（折弯方向为竖直向下）；</w:t>
            </w:r>
          </w:p>
          <w:p>
            <w:pPr>
              <w:numPr>
                <w:ilvl w:val="0"/>
                <w:numId w:val="6"/>
              </w:numPr>
              <w:spacing w:line="240" w:lineRule="auto"/>
              <w:ind w:left="425" w:hanging="425" w:firstLineChars="0"/>
              <w:rPr>
                <w:rFonts w:hint="eastAsia" w:eastAsia="宋体" w:asciiTheme="minorEastAsia" w:hAnsiTheme="minorEastAsia" w:cstheme="minorEastAsia"/>
                <w:sz w:val="24"/>
                <w:szCs w:val="24"/>
                <w:lang w:eastAsia="zh-CN"/>
              </w:rPr>
            </w:pPr>
            <w:r>
              <w:rPr>
                <w:rFonts w:hint="eastAsia" w:eastAsia="宋体" w:asciiTheme="minorEastAsia" w:hAnsiTheme="minorEastAsia" w:cstheme="minorEastAsia"/>
                <w:sz w:val="24"/>
                <w:szCs w:val="24"/>
                <w:lang w:eastAsia="zh-CN"/>
              </w:rPr>
              <w:t>自动检测残扭；</w:t>
            </w:r>
          </w:p>
          <w:p>
            <w:pPr>
              <w:numPr>
                <w:ilvl w:val="0"/>
                <w:numId w:val="6"/>
              </w:numPr>
              <w:spacing w:line="240" w:lineRule="auto"/>
              <w:ind w:left="425" w:hanging="425" w:firstLineChars="0"/>
              <w:rPr>
                <w:rFonts w:hint="eastAsia" w:eastAsia="宋体" w:asciiTheme="minorEastAsia" w:hAnsiTheme="minorEastAsia" w:cstheme="minorEastAsia"/>
                <w:sz w:val="24"/>
                <w:szCs w:val="24"/>
                <w:lang w:eastAsia="zh-CN"/>
              </w:rPr>
            </w:pPr>
            <w:r>
              <w:rPr>
                <w:rFonts w:hint="eastAsia" w:eastAsia="宋体" w:asciiTheme="minorEastAsia" w:hAnsiTheme="minorEastAsia" w:cstheme="minorEastAsia"/>
                <w:sz w:val="24"/>
                <w:szCs w:val="24"/>
                <w:lang w:eastAsia="zh-CN"/>
              </w:rPr>
              <w:t>自动熔断折弯；</w:t>
            </w:r>
          </w:p>
          <w:p>
            <w:pPr>
              <w:numPr>
                <w:ilvl w:val="0"/>
                <w:numId w:val="6"/>
              </w:numPr>
              <w:spacing w:line="240" w:lineRule="auto"/>
              <w:ind w:left="425" w:hanging="425" w:firstLineChars="0"/>
              <w:rPr>
                <w:rFonts w:hint="eastAsia" w:eastAsia="宋体" w:asciiTheme="minorEastAsia" w:hAnsiTheme="minorEastAsia" w:cstheme="minorEastAsia"/>
                <w:sz w:val="24"/>
                <w:szCs w:val="24"/>
                <w:lang w:eastAsia="zh-CN"/>
              </w:rPr>
            </w:pPr>
            <w:r>
              <w:rPr>
                <w:rFonts w:hint="eastAsia" w:eastAsia="宋体" w:asciiTheme="minorEastAsia" w:hAnsiTheme="minorEastAsia" w:cstheme="minorEastAsia"/>
                <w:sz w:val="24"/>
                <w:szCs w:val="24"/>
                <w:lang w:eastAsia="zh-CN"/>
              </w:rPr>
              <w:t>自动检测平直度；</w:t>
            </w:r>
          </w:p>
          <w:p>
            <w:pPr>
              <w:numPr>
                <w:ilvl w:val="0"/>
                <w:numId w:val="6"/>
              </w:numPr>
              <w:spacing w:line="240" w:lineRule="auto"/>
              <w:ind w:left="425" w:hanging="425" w:firstLineChars="0"/>
              <w:rPr>
                <w:rFonts w:hint="eastAsia" w:eastAsia="宋体" w:asciiTheme="minorEastAsia" w:hAnsiTheme="minorEastAsia" w:cstheme="minorEastAsia"/>
                <w:sz w:val="24"/>
                <w:szCs w:val="24"/>
                <w:lang w:eastAsia="zh-CN"/>
              </w:rPr>
            </w:pPr>
            <w:r>
              <w:rPr>
                <w:rFonts w:hint="eastAsia" w:eastAsia="宋体" w:asciiTheme="minorEastAsia" w:hAnsiTheme="minorEastAsia" w:cstheme="minorEastAsia"/>
                <w:sz w:val="24"/>
                <w:szCs w:val="24"/>
                <w:lang w:eastAsia="zh-CN"/>
              </w:rPr>
              <w:t>自动回缠、人工辅助排线；</w:t>
            </w:r>
          </w:p>
          <w:p>
            <w:pPr>
              <w:numPr>
                <w:ilvl w:val="0"/>
                <w:numId w:val="6"/>
              </w:numPr>
              <w:spacing w:line="240" w:lineRule="auto"/>
              <w:ind w:left="425" w:hanging="425" w:firstLineChars="0"/>
              <w:rPr>
                <w:rFonts w:hint="eastAsia" w:eastAsia="宋体" w:asciiTheme="minorEastAsia" w:hAnsiTheme="minorEastAsia" w:cstheme="minorEastAsia"/>
                <w:sz w:val="24"/>
                <w:szCs w:val="24"/>
                <w:lang w:eastAsia="zh-CN"/>
              </w:rPr>
            </w:pPr>
            <w:r>
              <w:rPr>
                <w:rFonts w:hint="eastAsia" w:eastAsia="宋体" w:asciiTheme="minorEastAsia" w:hAnsiTheme="minorEastAsia" w:cstheme="minorEastAsia"/>
                <w:sz w:val="24"/>
                <w:szCs w:val="24"/>
                <w:lang w:eastAsia="zh-CN"/>
              </w:rPr>
              <w:t>人工穿线、别线、熔断；</w:t>
            </w:r>
          </w:p>
          <w:p>
            <w:pPr>
              <w:numPr>
                <w:ilvl w:val="0"/>
                <w:numId w:val="6"/>
              </w:numPr>
              <w:spacing w:line="240" w:lineRule="auto"/>
              <w:ind w:left="425" w:hanging="425" w:firstLineChars="0"/>
              <w:rPr>
                <w:rFonts w:hint="eastAsia" w:eastAsia="宋体" w:asciiTheme="minorEastAsia" w:hAnsiTheme="minorEastAsia" w:cstheme="minorEastAsia"/>
                <w:sz w:val="24"/>
                <w:szCs w:val="24"/>
                <w:lang w:eastAsia="zh-CN"/>
              </w:rPr>
            </w:pPr>
            <w:r>
              <w:rPr>
                <w:rFonts w:hint="eastAsia" w:eastAsia="宋体" w:asciiTheme="minorEastAsia" w:hAnsiTheme="minorEastAsia" w:cstheme="minorEastAsia"/>
                <w:sz w:val="24"/>
                <w:szCs w:val="24"/>
                <w:lang w:eastAsia="zh-CN"/>
              </w:rPr>
              <w:t>人工检测外观并判定产品是否合格；</w:t>
            </w:r>
          </w:p>
          <w:p>
            <w:pPr>
              <w:numPr>
                <w:ilvl w:val="0"/>
                <w:numId w:val="6"/>
              </w:numPr>
              <w:spacing w:line="240" w:lineRule="auto"/>
              <w:ind w:left="425" w:hanging="425" w:firstLineChars="0"/>
              <w:rPr>
                <w:rFonts w:hint="eastAsia" w:eastAsia="宋体" w:asciiTheme="minorEastAsia" w:hAnsiTheme="minorEastAsia" w:cstheme="minorEastAsia"/>
                <w:sz w:val="24"/>
                <w:szCs w:val="24"/>
                <w:lang w:eastAsia="zh-CN"/>
              </w:rPr>
            </w:pPr>
            <w:r>
              <w:rPr>
                <w:rFonts w:hint="eastAsia" w:eastAsia="宋体" w:asciiTheme="minorEastAsia" w:hAnsiTheme="minorEastAsia" w:cstheme="minorEastAsia"/>
                <w:sz w:val="24"/>
                <w:szCs w:val="24"/>
                <w:lang w:eastAsia="zh-CN"/>
              </w:rPr>
              <w:t>人工录入“正常品”、“异常品”信息至数据采集终端，数据采集终端由智能生产系统提供，对异常品进行人工下线处理</w:t>
            </w:r>
          </w:p>
          <w:p>
            <w:pPr>
              <w:numPr>
                <w:ilvl w:val="0"/>
                <w:numId w:val="6"/>
              </w:numPr>
              <w:spacing w:line="240" w:lineRule="auto"/>
              <w:ind w:left="425" w:hanging="425" w:firstLineChars="0"/>
              <w:rPr>
                <w:rFonts w:hint="eastAsia" w:eastAsia="宋体" w:asciiTheme="minorEastAsia" w:hAnsiTheme="minorEastAsia" w:cstheme="minorEastAsia"/>
                <w:sz w:val="24"/>
                <w:szCs w:val="24"/>
                <w:lang w:eastAsia="zh-CN"/>
              </w:rPr>
            </w:pPr>
            <w:r>
              <w:rPr>
                <w:rFonts w:hint="eastAsia" w:eastAsia="宋体" w:asciiTheme="minorEastAsia" w:hAnsiTheme="minorEastAsia" w:cstheme="minorEastAsia"/>
                <w:sz w:val="24"/>
                <w:szCs w:val="24"/>
                <w:lang w:eastAsia="zh-CN"/>
              </w:rPr>
              <w:t>工字轮自动流出残扭检测工位至扫码机工位；</w:t>
            </w:r>
          </w:p>
          <w:p>
            <w:pPr>
              <w:numPr>
                <w:ilvl w:val="-1"/>
                <w:numId w:val="0"/>
              </w:numPr>
              <w:spacing w:line="240" w:lineRule="auto"/>
              <w:ind w:left="0" w:firstLine="0" w:firstLineChars="0"/>
              <w:rPr>
                <w:rFonts w:asciiTheme="minorEastAsia" w:hAnsiTheme="minorEastAsia" w:eastAsiaTheme="minorEastAsia" w:cstheme="minorEastAsia"/>
                <w:sz w:val="24"/>
              </w:rPr>
            </w:pPr>
            <w:r>
              <w:rPr>
                <w:rFonts w:hint="eastAsia" w:eastAsia="宋体" w:asciiTheme="minorEastAsia" w:hAnsiTheme="minorEastAsia" w:cstheme="minorEastAsia"/>
                <w:sz w:val="24"/>
              </w:rPr>
              <w:t>备注：上述的人工操作的动作都只能做出示意，可以将人工的动作时间考虑进去，无法展现出人工的精细动作的动画，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9118" w:type="dxa"/>
            <w:gridSpan w:val="2"/>
            <w:shd w:val="clear" w:color="auto" w:fill="BFBFBF"/>
            <w:vAlign w:val="center"/>
          </w:tcPr>
          <w:p>
            <w:pPr>
              <w:spacing w:line="240" w:lineRule="auto"/>
              <w:ind w:firstLine="482"/>
              <w:jc w:val="center"/>
              <w:rPr>
                <w:rFonts w:asciiTheme="minorEastAsia" w:hAnsiTheme="minorEastAsia" w:eastAsiaTheme="minorEastAsia" w:cstheme="minorEastAsia"/>
                <w:sz w:val="24"/>
              </w:rPr>
            </w:pPr>
            <w:r>
              <w:rPr>
                <w:rFonts w:hint="eastAsia" w:eastAsia="宋体" w:asciiTheme="minorEastAsia" w:hAnsiTheme="minorEastAsia" w:cstheme="minorEastAsia"/>
                <w:b/>
                <w:bCs/>
                <w:sz w:val="24"/>
              </w:rPr>
              <w:t>分拣单元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4" w:type="dxa"/>
            <w:vAlign w:val="center"/>
          </w:tcPr>
          <w:p>
            <w:pPr>
              <w:spacing w:line="240" w:lineRule="auto"/>
              <w:ind w:firstLine="0" w:firstLineChars="0"/>
              <w:jc w:val="center"/>
              <w:rPr>
                <w:rFonts w:asciiTheme="minorEastAsia" w:hAnsiTheme="minorEastAsia" w:eastAsiaTheme="minorEastAsia" w:cstheme="minorEastAsia"/>
                <w:sz w:val="24"/>
              </w:rPr>
            </w:pPr>
            <w:r>
              <w:rPr>
                <w:rFonts w:hint="eastAsia" w:eastAsia="宋体" w:asciiTheme="minorEastAsia" w:hAnsiTheme="minorEastAsia" w:cstheme="minorEastAsia"/>
                <w:sz w:val="24"/>
              </w:rPr>
              <w:t>说明</w:t>
            </w:r>
          </w:p>
        </w:tc>
        <w:tc>
          <w:tcPr>
            <w:tcW w:w="7754" w:type="dxa"/>
            <w:vAlign w:val="center"/>
          </w:tcPr>
          <w:p>
            <w:pPr>
              <w:spacing w:line="240" w:lineRule="auto"/>
              <w:ind w:firstLine="480"/>
              <w:rPr>
                <w:rFonts w:asciiTheme="minorEastAsia" w:hAnsiTheme="minorEastAsia" w:eastAsiaTheme="minorEastAsia" w:cstheme="minorEastAsia"/>
                <w:sz w:val="24"/>
              </w:rPr>
            </w:pPr>
            <w:r>
              <w:rPr>
                <w:rFonts w:hint="eastAsia" w:eastAsia="宋体" w:asciiTheme="minorEastAsia" w:hAnsiTheme="minorEastAsia" w:cstheme="minorEastAsia"/>
                <w:sz w:val="24"/>
              </w:rPr>
              <w:t>由称重设备、标签打印机、分拣机器人、扫码机、顶升移载机、输送线等组成，具体功能如下：</w:t>
            </w:r>
          </w:p>
          <w:p>
            <w:pPr>
              <w:numPr>
                <w:ilvl w:val="0"/>
                <w:numId w:val="7"/>
              </w:numPr>
              <w:spacing w:line="240" w:lineRule="auto"/>
              <w:ind w:firstLineChars="0"/>
              <w:rPr>
                <w:rFonts w:ascii="宋体" w:hAnsi="宋体" w:eastAsia="宋体" w:cs="宋体"/>
                <w:sz w:val="24"/>
              </w:rPr>
            </w:pPr>
            <w:r>
              <w:rPr>
                <w:rFonts w:hint="eastAsia" w:ascii="宋体" w:hAnsi="宋体" w:eastAsia="宋体" w:cs="宋体"/>
                <w:sz w:val="24"/>
              </w:rPr>
              <w:t>扫码机完成工字轮扫码后，进入称重设备,工字轮停止，进行静态称重；</w:t>
            </w:r>
          </w:p>
          <w:p>
            <w:pPr>
              <w:numPr>
                <w:ilvl w:val="0"/>
                <w:numId w:val="7"/>
              </w:numPr>
              <w:spacing w:line="240" w:lineRule="auto"/>
              <w:ind w:firstLineChars="0"/>
              <w:rPr>
                <w:rFonts w:ascii="宋体" w:hAnsi="宋体" w:eastAsia="宋体" w:cs="宋体"/>
                <w:sz w:val="24"/>
              </w:rPr>
            </w:pPr>
            <w:r>
              <w:rPr>
                <w:rFonts w:hint="eastAsia" w:ascii="宋体" w:hAnsi="宋体" w:eastAsia="宋体" w:cs="宋体"/>
                <w:sz w:val="24"/>
              </w:rPr>
              <w:t>称重及扫码完成后，工字轮进入贴标工位，标签打印机进行标签打印，人工完成贴标动作后，放行工字轮；</w:t>
            </w:r>
          </w:p>
          <w:p>
            <w:pPr>
              <w:numPr>
                <w:ilvl w:val="0"/>
                <w:numId w:val="7"/>
              </w:numPr>
              <w:spacing w:line="240" w:lineRule="auto"/>
              <w:ind w:firstLineChars="0"/>
              <w:rPr>
                <w:rFonts w:ascii="宋体" w:hAnsi="宋体" w:eastAsia="宋体" w:cs="宋体"/>
                <w:sz w:val="24"/>
              </w:rPr>
            </w:pPr>
            <w:r>
              <w:rPr>
                <w:rFonts w:hint="eastAsia" w:ascii="宋体" w:hAnsi="宋体" w:eastAsia="宋体" w:cs="宋体"/>
                <w:sz w:val="24"/>
              </w:rPr>
              <w:t>工字轮贴标后，根据系统判定的工字轮状态，分为三个走向：</w:t>
            </w:r>
          </w:p>
          <w:p>
            <w:pPr>
              <w:numPr>
                <w:ilvl w:val="0"/>
                <w:numId w:val="8"/>
              </w:numPr>
              <w:spacing w:line="240" w:lineRule="auto"/>
              <w:ind w:firstLine="420" w:firstLineChars="0"/>
              <w:rPr>
                <w:rFonts w:ascii="宋体" w:hAnsi="宋体" w:eastAsia="宋体" w:cs="宋体"/>
                <w:sz w:val="24"/>
              </w:rPr>
            </w:pPr>
            <w:r>
              <w:rPr>
                <w:rFonts w:hint="eastAsia" w:ascii="宋体" w:hAnsi="宋体" w:eastAsia="宋体" w:cs="宋体"/>
                <w:sz w:val="24"/>
              </w:rPr>
              <w:t>符合码垛要求的工字轮输送至码垛上料线，供码垛机器人抓料（三个工字轮同时抓取）。</w:t>
            </w:r>
          </w:p>
          <w:p>
            <w:pPr>
              <w:numPr>
                <w:ilvl w:val="0"/>
                <w:numId w:val="8"/>
              </w:numPr>
              <w:spacing w:line="240" w:lineRule="auto"/>
              <w:ind w:firstLine="420" w:firstLineChars="0"/>
              <w:rPr>
                <w:rFonts w:ascii="宋体" w:hAnsi="宋体" w:eastAsia="宋体" w:cs="宋体"/>
                <w:sz w:val="24"/>
              </w:rPr>
            </w:pPr>
            <w:r>
              <w:rPr>
                <w:rFonts w:hint="eastAsia" w:ascii="宋体" w:hAnsi="宋体" w:eastAsia="宋体" w:cs="宋体"/>
                <w:sz w:val="24"/>
              </w:rPr>
              <w:t>系统判定不符合当前码垛要求的工字轮，输送分拣下料线，由分拣机器人进行抓取，将其放至地面缓存区；当系统判定缓存区工字轮符合匹配条件时，机器人将其抓取至轻型辊筒线，进行配对码垛；</w:t>
            </w:r>
          </w:p>
          <w:p>
            <w:pPr>
              <w:numPr>
                <w:ilvl w:val="0"/>
                <w:numId w:val="8"/>
              </w:numPr>
              <w:spacing w:line="240" w:lineRule="auto"/>
              <w:ind w:firstLine="420" w:firstLineChars="0"/>
              <w:rPr>
                <w:rFonts w:ascii="宋体" w:hAnsi="宋体" w:eastAsia="宋体" w:cs="宋体"/>
                <w:sz w:val="24"/>
              </w:rPr>
            </w:pPr>
            <w:r>
              <w:rPr>
                <w:rFonts w:hint="eastAsia" w:ascii="宋体" w:hAnsi="宋体" w:eastAsia="宋体" w:cs="宋体"/>
                <w:sz w:val="24"/>
              </w:rPr>
              <w:t>系统判定为异常品的工字轮，由推击机构T301推入不合格品下料线，由人工下线处理；</w:t>
            </w:r>
          </w:p>
          <w:p>
            <w:pPr>
              <w:numPr>
                <w:ilvl w:val="0"/>
                <w:numId w:val="7"/>
              </w:numPr>
              <w:spacing w:line="240" w:lineRule="auto"/>
              <w:ind w:firstLineChars="0"/>
              <w:rPr>
                <w:rFonts w:ascii="宋体" w:hAnsi="宋体" w:eastAsia="宋体" w:cs="宋体"/>
                <w:sz w:val="24"/>
              </w:rPr>
            </w:pPr>
            <w:r>
              <w:rPr>
                <w:rFonts w:hint="eastAsia" w:ascii="宋体" w:hAnsi="宋体" w:eastAsia="宋体" w:cs="宋体"/>
                <w:sz w:val="24"/>
              </w:rPr>
              <w:t>分拣缓存区具有清仓功能：清仓时，分拣机器人将分拣缓存区内工字轮三个一组搬运至轻型辊筒线进行清仓；工字轮输送至码垛上料线，码垛机器人的取料位置；人工将铁托盘搬运空托盘上料线,输送至机械臂码垛位；码垛机械臂三个一组进行码垛，直至完成清仓流程。</w:t>
            </w:r>
          </w:p>
          <w:p>
            <w:pPr>
              <w:numPr>
                <w:ilvl w:val="0"/>
                <w:numId w:val="7"/>
              </w:numPr>
              <w:spacing w:line="240" w:lineRule="auto"/>
              <w:ind w:firstLineChars="0"/>
              <w:rPr>
                <w:rFonts w:asciiTheme="minorEastAsia" w:hAnsiTheme="minorEastAsia" w:eastAsiaTheme="minorEastAsia" w:cstheme="minorEastAsia"/>
                <w:sz w:val="24"/>
              </w:rPr>
            </w:pPr>
            <w:r>
              <w:rPr>
                <w:rFonts w:hint="eastAsia" w:ascii="宋体" w:hAnsi="宋体" w:eastAsia="宋体" w:cs="宋体"/>
                <w:sz w:val="24"/>
              </w:rPr>
              <w:t>分拣缓存区具有防爆仓功能：爆仓时，叉车人员将空托盘搬运至爆仓缓存位；分拣机器人将分拣缓存区内工字轮三个一组搬运至分拣上料线进行清仓；工字轮输送至码垛上料线；码垛机械臂三个一组进行码垛，直至爆仓缓存位的空托盘码垛完成。</w:t>
            </w:r>
          </w:p>
          <w:p>
            <w:pPr>
              <w:spacing w:line="240" w:lineRule="auto"/>
              <w:ind w:left="425" w:firstLine="0" w:firstLineChars="0"/>
              <w:rPr>
                <w:rFonts w:asciiTheme="minorEastAsia" w:hAnsiTheme="minorEastAsia" w:eastAsiaTheme="minorEastAsia" w:cstheme="minorEastAsia"/>
                <w:sz w:val="24"/>
              </w:rPr>
            </w:pPr>
            <w:r>
              <w:rPr>
                <w:rFonts w:hint="eastAsia" w:ascii="宋体" w:hAnsi="宋体" w:eastAsia="宋体" w:cs="宋体"/>
                <w:sz w:val="24"/>
              </w:rPr>
              <w:t>备注:上述4)、5)情况不是时时发生，有触发条件，动画里面可以不体现，但是跑片逻辑得有。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9118" w:type="dxa"/>
            <w:gridSpan w:val="2"/>
            <w:shd w:val="clear" w:color="auto" w:fill="BFBFBF"/>
            <w:vAlign w:val="center"/>
          </w:tcPr>
          <w:p>
            <w:pPr>
              <w:spacing w:line="240" w:lineRule="auto"/>
              <w:ind w:firstLine="482"/>
              <w:jc w:val="center"/>
              <w:rPr>
                <w:rFonts w:asciiTheme="minorEastAsia" w:hAnsiTheme="minorEastAsia" w:eastAsiaTheme="minorEastAsia" w:cstheme="minorEastAsia"/>
                <w:sz w:val="24"/>
              </w:rPr>
            </w:pPr>
            <w:r>
              <w:rPr>
                <w:rFonts w:hint="eastAsia" w:eastAsia="宋体" w:asciiTheme="minorEastAsia" w:hAnsiTheme="minorEastAsia" w:cstheme="minorEastAsia"/>
                <w:b/>
                <w:bCs/>
                <w:sz w:val="24"/>
              </w:rPr>
              <w:t>码垛单元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4" w:type="dxa"/>
            <w:vAlign w:val="center"/>
          </w:tcPr>
          <w:p>
            <w:pPr>
              <w:spacing w:line="240" w:lineRule="auto"/>
              <w:ind w:firstLine="0" w:firstLineChars="0"/>
              <w:jc w:val="center"/>
              <w:rPr>
                <w:rFonts w:asciiTheme="minorEastAsia" w:hAnsiTheme="minorEastAsia" w:eastAsiaTheme="minorEastAsia" w:cstheme="minorEastAsia"/>
                <w:sz w:val="24"/>
              </w:rPr>
            </w:pPr>
            <w:r>
              <w:rPr>
                <w:rFonts w:hint="eastAsia" w:eastAsia="宋体" w:asciiTheme="minorEastAsia" w:hAnsiTheme="minorEastAsia" w:cstheme="minorEastAsia"/>
                <w:sz w:val="24"/>
              </w:rPr>
              <w:t>系统说明</w:t>
            </w:r>
          </w:p>
        </w:tc>
        <w:tc>
          <w:tcPr>
            <w:tcW w:w="7754" w:type="dxa"/>
            <w:vAlign w:val="center"/>
          </w:tcPr>
          <w:p>
            <w:pPr>
              <w:spacing w:line="240" w:lineRule="auto"/>
              <w:ind w:firstLine="480"/>
              <w:rPr>
                <w:rFonts w:asciiTheme="minorEastAsia" w:hAnsiTheme="minorEastAsia" w:eastAsiaTheme="minorEastAsia" w:cstheme="minorEastAsia"/>
                <w:sz w:val="24"/>
              </w:rPr>
            </w:pPr>
            <w:r>
              <w:rPr>
                <w:rFonts w:hint="eastAsia" w:eastAsia="宋体" w:asciiTheme="minorEastAsia" w:hAnsiTheme="minorEastAsia" w:cstheme="minorEastAsia"/>
                <w:sz w:val="24"/>
              </w:rPr>
              <w:t>系统由码垛机器人、顶升移载机、输送线、触摸屏等组成，具有工字轮自动搬运、工字轮码垛、防爆仓下线、垛体自动输送等功能，具体如下：</w:t>
            </w:r>
          </w:p>
          <w:p>
            <w:pPr>
              <w:numPr>
                <w:ilvl w:val="0"/>
                <w:numId w:val="9"/>
              </w:numPr>
              <w:spacing w:line="240" w:lineRule="auto"/>
              <w:ind w:firstLineChars="0"/>
              <w:rPr>
                <w:rFonts w:ascii="宋体" w:hAnsi="宋体" w:eastAsia="宋体" w:cs="宋体"/>
                <w:sz w:val="24"/>
              </w:rPr>
            </w:pPr>
            <w:r>
              <w:rPr>
                <w:rFonts w:hint="eastAsia" w:ascii="宋体" w:hAnsi="宋体" w:eastAsia="宋体" w:cs="宋体"/>
                <w:sz w:val="24"/>
              </w:rPr>
              <w:t>人工将托盘及箱体放于输送线上，人工启动输送线，空托盘输送至码垛工位；</w:t>
            </w:r>
          </w:p>
          <w:p>
            <w:pPr>
              <w:numPr>
                <w:ilvl w:val="0"/>
                <w:numId w:val="9"/>
              </w:numPr>
              <w:spacing w:line="240" w:lineRule="auto"/>
              <w:ind w:firstLineChars="0"/>
              <w:rPr>
                <w:rFonts w:ascii="宋体" w:hAnsi="宋体" w:eastAsia="宋体" w:cs="宋体"/>
                <w:sz w:val="24"/>
              </w:rPr>
            </w:pPr>
            <w:r>
              <w:rPr>
                <w:rFonts w:hint="eastAsia" w:ascii="宋体" w:hAnsi="宋体" w:eastAsia="宋体" w:cs="宋体"/>
                <w:sz w:val="24"/>
              </w:rPr>
              <w:t>当分拣单元中自动扫码机对机器人码垛前的工字轮进行条码复检，确认工字轮符合码垛条件时，码垛机器人将工字轮三个一组码垛至托盘上，在码垛过程中新定位隔板、干燥剂由人工码放（包括顶层定位隔板）；</w:t>
            </w:r>
          </w:p>
          <w:p>
            <w:pPr>
              <w:numPr>
                <w:ilvl w:val="0"/>
                <w:numId w:val="9"/>
              </w:numPr>
              <w:spacing w:line="240" w:lineRule="auto"/>
              <w:ind w:firstLineChars="0"/>
              <w:rPr>
                <w:sz w:val="24"/>
              </w:rPr>
            </w:pPr>
            <w:r>
              <w:rPr>
                <w:rFonts w:hint="eastAsia" w:ascii="宋体" w:hAnsi="宋体" w:eastAsia="宋体" w:cs="宋体"/>
                <w:sz w:val="24"/>
              </w:rPr>
              <w:t>条码复检不合格的工字轮，由机器人将三个工字轮抓取至异常品缓存位，等待人工处理。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9118" w:type="dxa"/>
            <w:gridSpan w:val="2"/>
            <w:shd w:val="clear" w:color="auto" w:fill="BFBFBF"/>
            <w:vAlign w:val="center"/>
          </w:tcPr>
          <w:p>
            <w:pPr>
              <w:spacing w:line="240" w:lineRule="auto"/>
              <w:ind w:firstLine="482"/>
              <w:jc w:val="center"/>
              <w:rPr>
                <w:rFonts w:asciiTheme="minorEastAsia" w:hAnsiTheme="minorEastAsia" w:eastAsiaTheme="minorEastAsia" w:cstheme="minorEastAsia"/>
                <w:sz w:val="24"/>
              </w:rPr>
            </w:pPr>
            <w:r>
              <w:rPr>
                <w:rFonts w:hint="eastAsia" w:eastAsia="宋体" w:asciiTheme="minorEastAsia" w:hAnsiTheme="minorEastAsia" w:cstheme="minorEastAsia"/>
                <w:b/>
                <w:bCs/>
                <w:sz w:val="24"/>
              </w:rPr>
              <w:t>包装单元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4" w:type="dxa"/>
            <w:vAlign w:val="center"/>
          </w:tcPr>
          <w:p>
            <w:pPr>
              <w:spacing w:line="240" w:lineRule="auto"/>
              <w:ind w:firstLine="0" w:firstLineChars="0"/>
              <w:jc w:val="center"/>
              <w:rPr>
                <w:rFonts w:asciiTheme="minorEastAsia" w:hAnsiTheme="minorEastAsia" w:eastAsiaTheme="minorEastAsia" w:cstheme="minorEastAsia"/>
                <w:sz w:val="24"/>
              </w:rPr>
            </w:pPr>
            <w:r>
              <w:rPr>
                <w:rFonts w:hint="eastAsia" w:eastAsia="宋体" w:asciiTheme="minorEastAsia" w:hAnsiTheme="minorEastAsia" w:cstheme="minorEastAsia"/>
                <w:sz w:val="24"/>
              </w:rPr>
              <w:t>系统说明</w:t>
            </w:r>
          </w:p>
        </w:tc>
        <w:tc>
          <w:tcPr>
            <w:tcW w:w="7754" w:type="dxa"/>
            <w:vAlign w:val="center"/>
          </w:tcPr>
          <w:p>
            <w:pPr>
              <w:spacing w:line="240" w:lineRule="auto"/>
              <w:ind w:firstLine="480"/>
              <w:rPr>
                <w:rFonts w:asciiTheme="minorEastAsia" w:hAnsiTheme="minorEastAsia" w:eastAsiaTheme="minorEastAsia" w:cstheme="minorEastAsia"/>
                <w:sz w:val="24"/>
              </w:rPr>
            </w:pPr>
            <w:r>
              <w:rPr>
                <w:rFonts w:hint="eastAsia" w:eastAsia="宋体" w:asciiTheme="minorEastAsia" w:hAnsiTheme="minorEastAsia" w:cstheme="minorEastAsia"/>
                <w:sz w:val="24"/>
              </w:rPr>
              <w:t>系统由封口机、打印机、打包机、旋转台、输送线、触摸屏等组成，具有成品轮箱输送、自动打印、封口抽真空、自动打包、叉车调度等功能，具体如下：</w:t>
            </w:r>
          </w:p>
          <w:p>
            <w:pPr>
              <w:numPr>
                <w:ilvl w:val="0"/>
                <w:numId w:val="10"/>
              </w:numPr>
              <w:spacing w:line="240" w:lineRule="auto"/>
              <w:ind w:firstLineChars="0"/>
              <w:rPr>
                <w:rFonts w:ascii="宋体" w:hAnsi="宋体" w:eastAsia="宋体" w:cs="宋体"/>
                <w:sz w:val="24"/>
              </w:rPr>
            </w:pPr>
            <w:r>
              <w:rPr>
                <w:rFonts w:hint="eastAsia" w:ascii="宋体" w:hAnsi="宋体" w:eastAsia="宋体" w:cs="宋体"/>
                <w:sz w:val="24"/>
              </w:rPr>
              <w:t>码垛完成的工字轮垛体，自动输送至封口工位，人工套袋、辅助封口抽气操作；</w:t>
            </w:r>
          </w:p>
          <w:p>
            <w:pPr>
              <w:numPr>
                <w:ilvl w:val="0"/>
                <w:numId w:val="10"/>
              </w:numPr>
              <w:spacing w:line="240" w:lineRule="auto"/>
              <w:ind w:firstLineChars="0"/>
              <w:rPr>
                <w:rFonts w:ascii="宋体" w:hAnsi="宋体" w:eastAsia="宋体" w:cs="宋体"/>
                <w:sz w:val="24"/>
              </w:rPr>
            </w:pPr>
            <w:r>
              <w:rPr>
                <w:rFonts w:hint="eastAsia" w:ascii="宋体" w:hAnsi="宋体" w:eastAsia="宋体" w:cs="宋体"/>
                <w:sz w:val="24"/>
              </w:rPr>
              <w:t>封口后，托盘输送至贴标工位，人工套箱体，人工贴标，贴标完成后托盘输送至旋转台；</w:t>
            </w:r>
          </w:p>
          <w:p>
            <w:pPr>
              <w:numPr>
                <w:ilvl w:val="0"/>
                <w:numId w:val="10"/>
              </w:numPr>
              <w:spacing w:line="240" w:lineRule="auto"/>
              <w:ind w:firstLineChars="0"/>
              <w:rPr>
                <w:rFonts w:ascii="宋体" w:hAnsi="宋体" w:eastAsia="宋体" w:cs="宋体"/>
                <w:sz w:val="24"/>
              </w:rPr>
            </w:pPr>
            <w:r>
              <w:rPr>
                <w:rFonts w:hint="eastAsia" w:ascii="宋体" w:hAnsi="宋体" w:eastAsia="宋体" w:cs="宋体"/>
                <w:sz w:val="24"/>
              </w:rPr>
              <w:t>旋转台带动工字轮箱体顺时针旋转90°后，穿剑式打包机 完成1100mm方向第一条塑钢带的捆扎包装；</w:t>
            </w:r>
          </w:p>
          <w:p>
            <w:pPr>
              <w:numPr>
                <w:ilvl w:val="0"/>
                <w:numId w:val="10"/>
              </w:numPr>
              <w:spacing w:line="240" w:lineRule="auto"/>
              <w:ind w:firstLineChars="0"/>
              <w:rPr>
                <w:rFonts w:ascii="宋体" w:hAnsi="宋体" w:eastAsia="宋体" w:cs="宋体"/>
                <w:sz w:val="24"/>
              </w:rPr>
            </w:pPr>
            <w:r>
              <w:rPr>
                <w:rFonts w:hint="eastAsia" w:ascii="宋体" w:hAnsi="宋体" w:eastAsia="宋体" w:cs="宋体"/>
                <w:sz w:val="24"/>
              </w:rPr>
              <w:t>旋转台顺时针旋转180°后，穿剑式打包机完成完成方向第二条塑钢带的捆扎包装；</w:t>
            </w:r>
          </w:p>
          <w:p>
            <w:pPr>
              <w:numPr>
                <w:ilvl w:val="0"/>
                <w:numId w:val="10"/>
              </w:numPr>
              <w:spacing w:line="240" w:lineRule="auto"/>
              <w:ind w:firstLineChars="0"/>
              <w:rPr>
                <w:rFonts w:ascii="宋体" w:hAnsi="宋体" w:eastAsia="宋体" w:cs="宋体"/>
                <w:sz w:val="24"/>
              </w:rPr>
            </w:pPr>
            <w:r>
              <w:rPr>
                <w:rFonts w:hint="eastAsia" w:ascii="宋体" w:hAnsi="宋体" w:eastAsia="宋体" w:cs="宋体"/>
                <w:sz w:val="24"/>
              </w:rPr>
              <w:t>旋转台顺时针旋转90°后，向前移动一定距离后，穿剑式打包机完成方向第一条塑钢带的捆扎包装；</w:t>
            </w:r>
          </w:p>
          <w:p>
            <w:pPr>
              <w:numPr>
                <w:ilvl w:val="0"/>
                <w:numId w:val="10"/>
              </w:numPr>
              <w:spacing w:line="240" w:lineRule="auto"/>
              <w:ind w:firstLineChars="0"/>
              <w:rPr>
                <w:rFonts w:ascii="宋体" w:hAnsi="宋体" w:eastAsia="宋体" w:cs="宋体"/>
                <w:sz w:val="24"/>
              </w:rPr>
            </w:pPr>
            <w:r>
              <w:rPr>
                <w:rFonts w:hint="eastAsia" w:ascii="宋体" w:hAnsi="宋体" w:eastAsia="宋体" w:cs="宋体"/>
                <w:sz w:val="24"/>
              </w:rPr>
              <w:t>旋转台带动工字轮箱体向前移动一定距离后，完成方向第二条塑钢带的捆扎包装；</w:t>
            </w:r>
          </w:p>
          <w:p>
            <w:pPr>
              <w:numPr>
                <w:ilvl w:val="0"/>
                <w:numId w:val="10"/>
              </w:numPr>
              <w:spacing w:line="240" w:lineRule="auto"/>
              <w:ind w:firstLineChars="0"/>
              <w:rPr>
                <w:rFonts w:asciiTheme="minorEastAsia" w:hAnsiTheme="minorEastAsia" w:eastAsiaTheme="minorEastAsia" w:cstheme="minorEastAsia"/>
                <w:sz w:val="24"/>
              </w:rPr>
            </w:pPr>
            <w:r>
              <w:rPr>
                <w:rFonts w:hint="eastAsia" w:ascii="宋体" w:hAnsi="宋体" w:eastAsia="宋体" w:cs="宋体"/>
                <w:sz w:val="24"/>
              </w:rPr>
              <w:t>打包后成品轮箱自动输送至包装下料线，由叉车搬运至成箱成品库。</w:t>
            </w:r>
          </w:p>
        </w:tc>
      </w:tr>
    </w:tbl>
    <w:p>
      <w:pPr>
        <w:spacing w:line="240" w:lineRule="auto"/>
        <w:ind w:firstLine="480"/>
        <w:rPr>
          <w:rFonts w:hint="eastAsia" w:eastAsia="宋体"/>
          <w:sz w:val="24"/>
        </w:rPr>
      </w:pPr>
    </w:p>
    <w:p>
      <w:pPr>
        <w:spacing w:line="240" w:lineRule="auto"/>
        <w:ind w:firstLine="0" w:firstLineChars="0"/>
        <w:rPr>
          <w:rFonts w:eastAsia="宋体"/>
          <w:sz w:val="24"/>
        </w:rPr>
      </w:pPr>
      <w:r>
        <w:rPr>
          <w:rFonts w:hint="eastAsia" w:eastAsia="宋体"/>
          <w:sz w:val="24"/>
        </w:rPr>
        <w:t>（</w:t>
      </w:r>
      <w:r>
        <w:rPr>
          <w:rFonts w:hint="eastAsia" w:eastAsia="宋体"/>
          <w:sz w:val="24"/>
          <w:lang w:val="en-US" w:eastAsia="zh-CN"/>
        </w:rPr>
        <w:t>2</w:t>
      </w:r>
      <w:r>
        <w:rPr>
          <w:rFonts w:hint="eastAsia" w:eastAsia="宋体"/>
          <w:sz w:val="24"/>
        </w:rPr>
        <w:t>）</w:t>
      </w:r>
      <w:r>
        <w:rPr>
          <w:rFonts w:hint="eastAsia" w:eastAsia="宋体"/>
          <w:sz w:val="24"/>
          <w:lang w:eastAsia="zh-CN"/>
        </w:rPr>
        <w:t>仿真</w:t>
      </w:r>
      <w:r>
        <w:rPr>
          <w:rFonts w:hint="eastAsia" w:eastAsia="宋体"/>
          <w:sz w:val="24"/>
        </w:rPr>
        <w:t>要求</w:t>
      </w:r>
    </w:p>
    <w:p>
      <w:pPr>
        <w:spacing w:line="240" w:lineRule="auto"/>
        <w:ind w:firstLine="480"/>
        <w:rPr>
          <w:rFonts w:hint="eastAsia" w:eastAsia="宋体"/>
          <w:sz w:val="24"/>
          <w:lang w:eastAsia="zh-CN"/>
        </w:rPr>
      </w:pPr>
      <w:r>
        <w:rPr>
          <w:rFonts w:eastAsia="宋体"/>
          <w:sz w:val="24"/>
        </w:rPr>
        <w:t>1、</w:t>
      </w:r>
      <w:r>
        <w:rPr>
          <w:rFonts w:hint="eastAsia" w:eastAsia="宋体"/>
          <w:sz w:val="24"/>
          <w:lang w:eastAsia="zh-CN"/>
        </w:rPr>
        <w:t>至少包含两种场景（两种不同类型工字轮生产）；</w:t>
      </w:r>
    </w:p>
    <w:p>
      <w:pPr>
        <w:spacing w:line="240" w:lineRule="auto"/>
        <w:ind w:firstLine="480"/>
        <w:rPr>
          <w:rFonts w:hint="eastAsia" w:eastAsia="宋体"/>
          <w:sz w:val="24"/>
          <w:lang w:eastAsia="zh-CN"/>
        </w:rPr>
      </w:pPr>
      <w:r>
        <w:rPr>
          <w:rFonts w:eastAsia="宋体"/>
          <w:sz w:val="24"/>
        </w:rPr>
        <w:t>2、</w:t>
      </w:r>
      <w:r>
        <w:rPr>
          <w:rFonts w:hint="eastAsia" w:eastAsia="宋体"/>
          <w:sz w:val="24"/>
          <w:lang w:eastAsia="zh-CN"/>
        </w:rPr>
        <w:t>模型输入数据与实际</w:t>
      </w:r>
      <w:r>
        <w:rPr>
          <w:rFonts w:hint="eastAsia" w:eastAsia="宋体" w:cs="Times New Roman"/>
          <w:sz w:val="24"/>
          <w:szCs w:val="24"/>
        </w:rPr>
        <w:t>智能工厂包装车间智能生产系统</w:t>
      </w:r>
      <w:r>
        <w:rPr>
          <w:rFonts w:hint="eastAsia" w:eastAsia="宋体"/>
          <w:sz w:val="24"/>
          <w:lang w:eastAsia="zh-CN"/>
        </w:rPr>
        <w:t>设计参数保持一致；</w:t>
      </w:r>
    </w:p>
    <w:p>
      <w:pPr>
        <w:spacing w:line="240" w:lineRule="auto"/>
        <w:ind w:firstLine="480"/>
        <w:rPr>
          <w:rFonts w:hint="eastAsia" w:eastAsia="宋体"/>
          <w:sz w:val="24"/>
          <w:lang w:eastAsia="zh-CN"/>
        </w:rPr>
      </w:pPr>
      <w:r>
        <w:rPr>
          <w:rFonts w:eastAsia="宋体"/>
          <w:sz w:val="24"/>
        </w:rPr>
        <w:t>3、</w:t>
      </w:r>
      <w:r>
        <w:rPr>
          <w:rFonts w:hint="eastAsia" w:eastAsia="宋体"/>
          <w:sz w:val="24"/>
          <w:lang w:eastAsia="zh-CN"/>
        </w:rPr>
        <w:t>体现产线先进性，需要包含但不限于</w:t>
      </w:r>
      <w:r>
        <w:rPr>
          <w:rFonts w:hint="eastAsia" w:eastAsia="宋体" w:cs="Times New Roman"/>
          <w:sz w:val="24"/>
          <w:szCs w:val="24"/>
        </w:rPr>
        <w:t>智能工厂包装车间智能生产系统</w:t>
      </w:r>
      <w:r>
        <w:rPr>
          <w:rFonts w:hint="eastAsia" w:eastAsia="宋体"/>
          <w:sz w:val="24"/>
          <w:lang w:eastAsia="zh-CN"/>
        </w:rPr>
        <w:t>的码垛算法</w:t>
      </w:r>
      <w:r>
        <w:rPr>
          <w:rFonts w:hint="eastAsia" w:eastAsia="宋体"/>
          <w:sz w:val="24"/>
          <w:lang w:val="en-US" w:eastAsia="zh-CN"/>
        </w:rPr>
        <w:t>,码垛算法是我司软件供应商提供exe的文件；</w:t>
      </w:r>
    </w:p>
    <w:p>
      <w:pPr>
        <w:spacing w:line="240" w:lineRule="auto"/>
        <w:ind w:firstLine="482"/>
        <w:rPr>
          <w:rFonts w:hint="eastAsia" w:eastAsia="宋体"/>
          <w:sz w:val="24"/>
          <w:lang w:eastAsia="zh-CN"/>
        </w:rPr>
      </w:pPr>
      <w:r>
        <w:rPr>
          <w:rFonts w:eastAsia="宋体"/>
          <w:sz w:val="24"/>
        </w:rPr>
        <w:t>4、</w:t>
      </w:r>
      <w:r>
        <w:rPr>
          <w:rFonts w:hint="eastAsia" w:eastAsia="宋体"/>
          <w:sz w:val="24"/>
          <w:lang w:eastAsia="zh-CN"/>
        </w:rPr>
        <w:t>各个设备模型、动作、运行效果与</w:t>
      </w:r>
      <w:r>
        <w:rPr>
          <w:rFonts w:hint="eastAsia" w:eastAsia="宋体" w:cs="Times New Roman"/>
          <w:sz w:val="24"/>
          <w:szCs w:val="24"/>
        </w:rPr>
        <w:t>智能工厂包装车间智能生产系统</w:t>
      </w:r>
      <w:r>
        <w:rPr>
          <w:rFonts w:hint="eastAsia" w:eastAsia="宋体"/>
          <w:sz w:val="24"/>
          <w:lang w:eastAsia="zh-CN"/>
        </w:rPr>
        <w:t>实际运行效果相同；</w:t>
      </w:r>
    </w:p>
    <w:p>
      <w:pPr>
        <w:spacing w:line="240" w:lineRule="auto"/>
        <w:ind w:firstLine="482"/>
        <w:rPr>
          <w:rFonts w:hint="eastAsia" w:eastAsia="宋体"/>
          <w:sz w:val="24"/>
          <w:lang w:eastAsia="zh-CN"/>
        </w:rPr>
      </w:pPr>
      <w:r>
        <w:rPr>
          <w:rFonts w:eastAsia="宋体"/>
          <w:sz w:val="24"/>
        </w:rPr>
        <w:t>5</w:t>
      </w:r>
      <w:r>
        <w:rPr>
          <w:rFonts w:hint="eastAsia" w:eastAsia="宋体"/>
          <w:sz w:val="24"/>
          <w:lang w:eastAsia="zh-CN"/>
        </w:rPr>
        <w:t>、原材料通过叉车上料，成品箱通过叉车下料；</w:t>
      </w:r>
    </w:p>
    <w:p>
      <w:pPr>
        <w:spacing w:line="240" w:lineRule="auto"/>
        <w:ind w:firstLine="482"/>
        <w:rPr>
          <w:rFonts w:hint="eastAsia" w:eastAsia="宋体"/>
          <w:sz w:val="24"/>
          <w:lang w:eastAsia="zh-CN"/>
        </w:rPr>
      </w:pPr>
      <w:r>
        <w:rPr>
          <w:rFonts w:hint="eastAsia" w:eastAsia="宋体"/>
          <w:sz w:val="24"/>
          <w:lang w:val="en-US" w:eastAsia="zh-CN"/>
        </w:rPr>
        <w:t>6</w:t>
      </w:r>
      <w:r>
        <w:rPr>
          <w:rFonts w:hint="eastAsia" w:eastAsia="宋体"/>
          <w:sz w:val="24"/>
          <w:lang w:eastAsia="zh-CN"/>
        </w:rPr>
        <w:t>、仿真视频中需要体现</w:t>
      </w:r>
      <w:r>
        <w:rPr>
          <w:rFonts w:hint="eastAsia" w:eastAsia="宋体" w:cs="Times New Roman"/>
          <w:sz w:val="24"/>
          <w:szCs w:val="24"/>
          <w:lang w:eastAsia="zh-CN"/>
        </w:rPr>
        <w:t>工字轮抓取、放置，工字轮残扭检测，称重，工字轮分拣，工字轮码垛，成品箱打包、下线</w:t>
      </w:r>
      <w:r>
        <w:rPr>
          <w:rFonts w:hint="eastAsia" w:eastAsia="宋体"/>
          <w:sz w:val="24"/>
          <w:lang w:eastAsia="zh-CN"/>
        </w:rPr>
        <w:t>；</w:t>
      </w:r>
    </w:p>
    <w:p>
      <w:pPr>
        <w:pStyle w:val="2"/>
        <w:spacing w:beforeLines="0" w:afterLines="0" w:line="240" w:lineRule="auto"/>
        <w:ind w:left="600" w:hanging="600"/>
        <w:rPr>
          <w:sz w:val="24"/>
        </w:rPr>
      </w:pPr>
      <w:r>
        <w:rPr>
          <w:rFonts w:hint="eastAsia" w:eastAsia="宋体"/>
          <w:sz w:val="24"/>
        </w:rPr>
        <w:t>交付成果</w:t>
      </w:r>
      <w:bookmarkStart w:id="0" w:name="_GoBack"/>
      <w:bookmarkEnd w:id="0"/>
    </w:p>
    <w:p>
      <w:pPr>
        <w:spacing w:line="240" w:lineRule="auto"/>
        <w:ind w:firstLine="480"/>
        <w:rPr>
          <w:rFonts w:eastAsia="宋体"/>
          <w:bCs/>
          <w:sz w:val="24"/>
        </w:rPr>
      </w:pPr>
      <w:r>
        <w:rPr>
          <w:rFonts w:hint="eastAsia" w:eastAsia="宋体"/>
          <w:bCs/>
          <w:sz w:val="24"/>
        </w:rPr>
        <w:t>不加密的仿真模型</w:t>
      </w:r>
    </w:p>
    <w:p>
      <w:pPr>
        <w:spacing w:line="240" w:lineRule="auto"/>
        <w:ind w:firstLine="480"/>
        <w:rPr>
          <w:rFonts w:eastAsia="宋体"/>
          <w:bCs/>
          <w:sz w:val="24"/>
        </w:rPr>
      </w:pPr>
      <w:r>
        <w:rPr>
          <w:rFonts w:hint="eastAsia" w:eastAsia="宋体"/>
          <w:bCs/>
          <w:sz w:val="24"/>
        </w:rPr>
        <w:t>运行仿真结果分析报告，分析内容不限如下内容：</w:t>
      </w:r>
    </w:p>
    <w:p>
      <w:pPr>
        <w:spacing w:line="240" w:lineRule="auto"/>
        <w:ind w:firstLine="480"/>
        <w:rPr>
          <w:rFonts w:hint="eastAsia" w:eastAsia="宋体"/>
          <w:bCs/>
          <w:sz w:val="24"/>
          <w:lang w:eastAsia="zh-CN"/>
        </w:rPr>
      </w:pPr>
      <w:r>
        <w:rPr>
          <w:rFonts w:hint="eastAsia" w:eastAsia="宋体"/>
          <w:bCs/>
          <w:sz w:val="24"/>
        </w:rPr>
        <w:t>-车间产能、瓶颈分析</w:t>
      </w:r>
      <w:r>
        <w:rPr>
          <w:rFonts w:hint="eastAsia" w:eastAsia="宋体"/>
          <w:bCs/>
          <w:sz w:val="24"/>
          <w:lang w:eastAsia="zh-CN"/>
        </w:rPr>
        <w:t>、产线平衡率</w:t>
      </w:r>
    </w:p>
    <w:p>
      <w:pPr>
        <w:spacing w:line="240" w:lineRule="auto"/>
        <w:ind w:firstLine="480"/>
        <w:rPr>
          <w:rFonts w:eastAsia="宋体"/>
          <w:bCs/>
          <w:sz w:val="24"/>
        </w:rPr>
      </w:pPr>
      <w:r>
        <w:rPr>
          <w:rFonts w:hint="eastAsia" w:eastAsia="宋体"/>
          <w:bCs/>
          <w:sz w:val="24"/>
        </w:rPr>
        <w:t>-各个暂存区大小及利用分析</w:t>
      </w:r>
    </w:p>
    <w:p>
      <w:pPr>
        <w:spacing w:line="240" w:lineRule="auto"/>
        <w:ind w:firstLine="480"/>
        <w:rPr>
          <w:rFonts w:hint="eastAsia" w:eastAsia="宋体"/>
          <w:bCs/>
          <w:sz w:val="24"/>
          <w:lang w:eastAsia="zh-CN"/>
        </w:rPr>
      </w:pPr>
      <w:r>
        <w:rPr>
          <w:rFonts w:eastAsia="宋体"/>
          <w:bCs/>
          <w:sz w:val="24"/>
        </w:rPr>
        <w:t>-</w:t>
      </w:r>
      <w:r>
        <w:rPr>
          <w:rFonts w:hint="eastAsia" w:eastAsia="宋体"/>
          <w:bCs/>
          <w:sz w:val="24"/>
          <w:lang w:eastAsia="zh-CN"/>
        </w:rPr>
        <w:t>各机台设备运行状态</w:t>
      </w:r>
    </w:p>
    <w:p>
      <w:pPr>
        <w:spacing w:line="240" w:lineRule="auto"/>
        <w:ind w:firstLine="480"/>
        <w:rPr>
          <w:rFonts w:hint="eastAsia" w:eastAsia="宋体"/>
          <w:bCs/>
          <w:sz w:val="24"/>
          <w:lang w:eastAsia="zh-CN"/>
        </w:rPr>
      </w:pPr>
      <w:r>
        <w:rPr>
          <w:rFonts w:hint="eastAsia" w:eastAsia="宋体"/>
          <w:bCs/>
          <w:sz w:val="24"/>
        </w:rPr>
        <w:t>-</w:t>
      </w:r>
      <w:r>
        <w:rPr>
          <w:rFonts w:hint="eastAsia" w:eastAsia="宋体"/>
          <w:bCs/>
          <w:sz w:val="24"/>
          <w:lang w:eastAsia="zh-CN"/>
        </w:rPr>
        <w:t>仿真视频</w:t>
      </w:r>
    </w:p>
    <w:p>
      <w:pPr>
        <w:ind w:firstLine="0" w:firstLineChars="0"/>
        <w:rPr>
          <w:bCs/>
        </w:rPr>
      </w:pPr>
    </w:p>
    <w:sectPr>
      <w:headerReference r:id="rId3" w:type="default"/>
      <w:footerReference r:id="rId4"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jc w:val="center"/>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20"/>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rPr>
                              <w:rFonts w:hint="eastAsia"/>
                              <w:lang w:val="en-US" w:eastAsia="zh-CN"/>
                            </w:rPr>
                            <w:t>2</w:t>
                          </w:r>
                          <w:r>
                            <w:rPr>
                              <w:rFonts w:hint="eastAsia"/>
                            </w:rPr>
                            <w:t xml:space="preserve"> 页</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ql5uc8AAAAFAQAADwAAAAAAAAABACAAAAAiAAAAZHJzL2Rvd25yZXYueG1sUEsBAhQAFAAAAAgA&#10;h07iQElDSZa8AQAAZQMAAA4AAAAAAAAAAQAgAAAAHgEAAGRycy9lMm9Eb2MueG1sUEsFBgAAAAAG&#10;AAYAWQEAAEwFAAAAAA==&#10;">
              <v:fill on="f" focussize="0,0"/>
              <v:stroke on="f"/>
              <v:imagedata o:title=""/>
              <o:lock v:ext="edit" aspectratio="f"/>
              <v:textbox inset="0mm,0mm,0mm,0mm" style="mso-fit-shape-to-text:t;">
                <w:txbxContent>
                  <w:p>
                    <w:pPr>
                      <w:pStyle w:val="20"/>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rPr>
                        <w:rFonts w:hint="eastAsia"/>
                        <w:lang w:val="en-US" w:eastAsia="zh-CN"/>
                      </w:rPr>
                      <w:t>2</w:t>
                    </w:r>
                    <w:r>
                      <w:rPr>
                        <w:rFonts w:hint="eastAsia"/>
                      </w:rPr>
                      <w:t xml:space="preserve"> 页</w:t>
                    </w:r>
                  </w:p>
                </w:txbxContent>
              </v:textbox>
            </v:shape>
          </w:pict>
        </mc:Fallback>
      </mc:AlternateContent>
    </w:r>
  </w:p>
  <w:p>
    <w:pPr>
      <w:pStyle w:val="20"/>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jc w:val="right"/>
    </w:pPr>
    <w:r>
      <w:drawing>
        <wp:anchor distT="0" distB="0" distL="114300" distR="114300" simplePos="0" relativeHeight="251660288" behindDoc="0" locked="0" layoutInCell="1" allowOverlap="1">
          <wp:simplePos x="0" y="0"/>
          <wp:positionH relativeFrom="column">
            <wp:posOffset>3559810</wp:posOffset>
          </wp:positionH>
          <wp:positionV relativeFrom="paragraph">
            <wp:posOffset>-172720</wp:posOffset>
          </wp:positionV>
          <wp:extent cx="1698625" cy="454025"/>
          <wp:effectExtent l="0" t="0" r="15875" b="3175"/>
          <wp:wrapSquare wrapText="bothSides"/>
          <wp:docPr id="2"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8"/>
                  <pic:cNvPicPr>
                    <a:picLocks noChangeAspect="1"/>
                  </pic:cNvPicPr>
                </pic:nvPicPr>
                <pic:blipFill>
                  <a:blip r:embed="rId1"/>
                  <a:stretch>
                    <a:fillRect/>
                  </a:stretch>
                </pic:blipFill>
                <pic:spPr>
                  <a:xfrm>
                    <a:off x="0" y="0"/>
                    <a:ext cx="1698625" cy="454025"/>
                  </a:xfrm>
                  <a:prstGeom prst="rect">
                    <a:avLst/>
                  </a:prstGeom>
                  <a:no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F74C6"/>
    <w:multiLevelType w:val="singleLevel"/>
    <w:tmpl w:val="240F74C6"/>
    <w:lvl w:ilvl="0" w:tentative="0">
      <w:start w:val="1"/>
      <w:numFmt w:val="decimalEnclosedCircleChinese"/>
      <w:suff w:val="space"/>
      <w:lvlText w:val="%1"/>
      <w:lvlJc w:val="left"/>
      <w:rPr>
        <w:rFonts w:hint="eastAsia"/>
      </w:rPr>
    </w:lvl>
  </w:abstractNum>
  <w:abstractNum w:abstractNumId="1">
    <w:nsid w:val="3EEC227A"/>
    <w:multiLevelType w:val="singleLevel"/>
    <w:tmpl w:val="3EEC227A"/>
    <w:lvl w:ilvl="0" w:tentative="0">
      <w:start w:val="1"/>
      <w:numFmt w:val="decimal"/>
      <w:lvlText w:val="(%1)"/>
      <w:lvlJc w:val="left"/>
      <w:pPr>
        <w:ind w:left="425" w:hanging="425"/>
      </w:pPr>
      <w:rPr>
        <w:rFonts w:hint="default" w:ascii="宋体" w:hAnsi="宋体" w:eastAsia="宋体"/>
      </w:rPr>
    </w:lvl>
  </w:abstractNum>
  <w:abstractNum w:abstractNumId="2">
    <w:nsid w:val="59FAC9A7"/>
    <w:multiLevelType w:val="multilevel"/>
    <w:tmpl w:val="59FAC9A7"/>
    <w:lvl w:ilvl="0" w:tentative="0">
      <w:start w:val="1"/>
      <w:numFmt w:val="decimal"/>
      <w:isLgl/>
      <w:lvlText w:val="%1"/>
      <w:lvlJc w:val="left"/>
      <w:pPr>
        <w:ind w:left="425" w:hanging="425"/>
      </w:pPr>
      <w:rPr>
        <w:rFonts w:hint="default" w:ascii="宋体" w:hAnsi="宋体" w:eastAsia="宋体" w:cs="宋体"/>
        <w:sz w:val="30"/>
        <w:szCs w:val="30"/>
      </w:rPr>
    </w:lvl>
    <w:lvl w:ilvl="1" w:tentative="0">
      <w:start w:val="1"/>
      <w:numFmt w:val="decimal"/>
      <w:pStyle w:val="39"/>
      <w:lvlText w:val="%1.%2"/>
      <w:lvlJc w:val="left"/>
      <w:pPr>
        <w:ind w:left="993" w:hanging="567"/>
      </w:pPr>
      <w:rPr>
        <w:rFonts w:hint="default" w:ascii="黑体" w:hAnsi="黑体" w:eastAsia="黑体" w:cs="宋体"/>
        <w:b w:val="0"/>
        <w:bCs w:val="0"/>
        <w:i w:val="0"/>
        <w:iCs w:val="0"/>
        <w:caps w:val="0"/>
        <w:smallCaps w:val="0"/>
        <w:strike w:val="0"/>
        <w:dstrike w:val="0"/>
        <w:snapToGrid w:val="0"/>
        <w:vanish w:val="0"/>
        <w:color w:val="000000"/>
        <w:spacing w:val="0"/>
        <w:w w:val="100"/>
        <w:kern w:val="0"/>
        <w:position w:val="0"/>
        <w:sz w:val="30"/>
        <w:szCs w:val="2"/>
        <w:u w:val="none"/>
        <w:vertAlign w:val="baseline"/>
      </w:rPr>
    </w:lvl>
    <w:lvl w:ilvl="2" w:tentative="0">
      <w:start w:val="1"/>
      <w:numFmt w:val="decimal"/>
      <w:lvlText w:val="%1.%2.%3"/>
      <w:lvlJc w:val="left"/>
      <w:pPr>
        <w:ind w:left="1418" w:hanging="567"/>
      </w:pPr>
      <w:rPr>
        <w:rFonts w:hint="default" w:ascii="宋体" w:hAnsi="宋体" w:eastAsia="宋体" w:cs="宋体"/>
        <w:b w:val="0"/>
        <w:bCs w:val="0"/>
        <w:i w:val="0"/>
        <w:iCs w:val="0"/>
        <w:caps w:val="0"/>
        <w:smallCaps w:val="0"/>
        <w:strike w:val="0"/>
        <w:dstrike w:val="0"/>
        <w:vanish w:val="0"/>
        <w:color w:val="000000"/>
        <w:spacing w:val="0"/>
        <w:position w:val="0"/>
        <w:u w:val="none"/>
        <w:vertAlign w:val="baseline"/>
      </w:rPr>
    </w:lvl>
    <w:lvl w:ilvl="3" w:tentative="0">
      <w:start w:val="1"/>
      <w:numFmt w:val="decimal"/>
      <w:lvlText w:val="%1.%2.%3.%4"/>
      <w:lvlJc w:val="left"/>
      <w:pPr>
        <w:ind w:left="2551" w:hanging="708"/>
      </w:pPr>
      <w:rPr>
        <w:rFonts w:hint="default" w:ascii="宋体" w:hAnsi="宋体" w:eastAsia="宋体" w:cs="宋体"/>
        <w:b w:val="0"/>
        <w:bCs w:val="0"/>
        <w:i w:val="0"/>
        <w:iCs w:val="0"/>
        <w:caps w:val="0"/>
        <w:smallCaps w:val="0"/>
        <w:strike w:val="0"/>
        <w:dstrike w:val="0"/>
        <w:snapToGrid w:val="0"/>
        <w:vanish w:val="0"/>
        <w:color w:val="000000"/>
        <w:spacing w:val="0"/>
        <w:w w:val="0"/>
        <w:kern w:val="0"/>
        <w:position w:val="0"/>
        <w:szCs w:val="0"/>
        <w:u w:val="none"/>
        <w:vertAlign w:val="baseline"/>
      </w:rPr>
    </w:lvl>
    <w:lvl w:ilvl="4" w:tentative="0">
      <w:start w:val="1"/>
      <w:numFmt w:val="decimal"/>
      <w:lvlText w:val="%1.%2.%3.%4.%5"/>
      <w:lvlJc w:val="left"/>
      <w:pPr>
        <w:ind w:left="2551" w:hanging="850"/>
      </w:pPr>
      <w:rPr>
        <w:rFonts w:hint="default" w:ascii="宋体" w:hAnsi="宋体" w:eastAsia="宋体" w:cs="宋体"/>
      </w:rPr>
    </w:lvl>
    <w:lvl w:ilvl="5" w:tentative="0">
      <w:start w:val="1"/>
      <w:numFmt w:val="decimal"/>
      <w:lvlText w:val="%1.%2.%3.%4.%5.%6"/>
      <w:lvlJc w:val="left"/>
      <w:pPr>
        <w:ind w:left="3260" w:hanging="1134"/>
      </w:pPr>
      <w:rPr>
        <w:rFonts w:hint="default" w:ascii="宋体" w:hAnsi="宋体" w:eastAsia="宋体" w:cs="宋体"/>
      </w:rPr>
    </w:lvl>
    <w:lvl w:ilvl="6" w:tentative="0">
      <w:start w:val="1"/>
      <w:numFmt w:val="decimal"/>
      <w:lvlText w:val="%1.%2.%3.%4.%5.%6.%7"/>
      <w:lvlJc w:val="left"/>
      <w:pPr>
        <w:ind w:left="3827" w:hanging="1276"/>
      </w:pPr>
      <w:rPr>
        <w:rFonts w:hint="default" w:ascii="宋体" w:hAnsi="宋体" w:eastAsia="宋体" w:cs="宋体"/>
      </w:rPr>
    </w:lvl>
    <w:lvl w:ilvl="7" w:tentative="0">
      <w:start w:val="1"/>
      <w:numFmt w:val="decimal"/>
      <w:lvlText w:val="%1.%2.%3.%4.%5.%6.%7.%8"/>
      <w:lvlJc w:val="left"/>
      <w:pPr>
        <w:ind w:left="4394" w:hanging="1418"/>
      </w:pPr>
      <w:rPr>
        <w:rFonts w:hint="default" w:ascii="宋体" w:hAnsi="宋体" w:eastAsia="宋体" w:cs="宋体"/>
      </w:rPr>
    </w:lvl>
    <w:lvl w:ilvl="8" w:tentative="0">
      <w:start w:val="1"/>
      <w:numFmt w:val="decimal"/>
      <w:lvlText w:val="%1.%2.%3.%4.%5.%6.%7.%8.%9"/>
      <w:lvlJc w:val="left"/>
      <w:pPr>
        <w:ind w:left="5102" w:hanging="1700"/>
      </w:pPr>
      <w:rPr>
        <w:rFonts w:hint="default" w:ascii="宋体" w:hAnsi="宋体" w:eastAsia="宋体" w:cs="宋体"/>
      </w:rPr>
    </w:lvl>
  </w:abstractNum>
  <w:abstractNum w:abstractNumId="3">
    <w:nsid w:val="59FACA47"/>
    <w:multiLevelType w:val="multilevel"/>
    <w:tmpl w:val="59FACA47"/>
    <w:lvl w:ilvl="0" w:tentative="0">
      <w:start w:val="1"/>
      <w:numFmt w:val="decimal"/>
      <w:isLgl/>
      <w:lvlText w:val="%1"/>
      <w:lvlJc w:val="left"/>
      <w:pPr>
        <w:ind w:left="425" w:hanging="425"/>
      </w:pPr>
      <w:rPr>
        <w:rFonts w:hint="default" w:ascii="宋体" w:hAnsi="宋体" w:eastAsia="宋体" w:cs="宋体"/>
        <w:sz w:val="30"/>
        <w:szCs w:val="30"/>
      </w:rPr>
    </w:lvl>
    <w:lvl w:ilvl="1" w:tentative="0">
      <w:start w:val="1"/>
      <w:numFmt w:val="decimal"/>
      <w:lvlText w:val="%1.%2"/>
      <w:lvlJc w:val="left"/>
      <w:pPr>
        <w:ind w:left="993" w:hanging="567"/>
      </w:pPr>
      <w:rPr>
        <w:rFonts w:hint="default" w:ascii="黑体" w:hAnsi="黑体" w:eastAsia="黑体" w:cs="宋体"/>
        <w:b w:val="0"/>
        <w:bCs w:val="0"/>
        <w:i w:val="0"/>
        <w:iCs w:val="0"/>
        <w:caps w:val="0"/>
        <w:smallCaps w:val="0"/>
        <w:strike w:val="0"/>
        <w:dstrike w:val="0"/>
        <w:snapToGrid w:val="0"/>
        <w:vanish w:val="0"/>
        <w:color w:val="000000"/>
        <w:spacing w:val="0"/>
        <w:w w:val="100"/>
        <w:kern w:val="0"/>
        <w:position w:val="0"/>
        <w:sz w:val="30"/>
        <w:szCs w:val="2"/>
        <w:u w:val="none"/>
        <w:vertAlign w:val="baseline"/>
      </w:rPr>
    </w:lvl>
    <w:lvl w:ilvl="2" w:tentative="0">
      <w:start w:val="1"/>
      <w:numFmt w:val="decimal"/>
      <w:pStyle w:val="40"/>
      <w:lvlText w:val="%1.%2.%3"/>
      <w:lvlJc w:val="left"/>
      <w:pPr>
        <w:ind w:left="1418" w:hanging="567"/>
      </w:pPr>
      <w:rPr>
        <w:rFonts w:hint="default" w:ascii="宋体" w:hAnsi="宋体" w:eastAsia="宋体" w:cs="宋体"/>
        <w:b w:val="0"/>
        <w:bCs w:val="0"/>
        <w:i w:val="0"/>
        <w:iCs w:val="0"/>
        <w:caps w:val="0"/>
        <w:smallCaps w:val="0"/>
        <w:strike w:val="0"/>
        <w:dstrike w:val="0"/>
        <w:vanish w:val="0"/>
        <w:color w:val="000000"/>
        <w:spacing w:val="0"/>
        <w:position w:val="0"/>
        <w:u w:val="none"/>
        <w:vertAlign w:val="baseline"/>
      </w:rPr>
    </w:lvl>
    <w:lvl w:ilvl="3" w:tentative="0">
      <w:start w:val="1"/>
      <w:numFmt w:val="decimal"/>
      <w:pStyle w:val="41"/>
      <w:lvlText w:val="%1.%2.%3.%4"/>
      <w:lvlJc w:val="left"/>
      <w:pPr>
        <w:ind w:left="2551" w:hanging="708"/>
      </w:pPr>
      <w:rPr>
        <w:rFonts w:hint="default" w:ascii="宋体" w:hAnsi="宋体" w:eastAsia="宋体" w:cs="宋体"/>
        <w:b w:val="0"/>
        <w:bCs w:val="0"/>
        <w:i w:val="0"/>
        <w:iCs w:val="0"/>
        <w:caps w:val="0"/>
        <w:smallCaps w:val="0"/>
        <w:strike w:val="0"/>
        <w:dstrike w:val="0"/>
        <w:snapToGrid w:val="0"/>
        <w:vanish w:val="0"/>
        <w:color w:val="000000"/>
        <w:spacing w:val="0"/>
        <w:w w:val="0"/>
        <w:kern w:val="0"/>
        <w:position w:val="0"/>
        <w:szCs w:val="0"/>
        <w:u w:val="none"/>
        <w:vertAlign w:val="baseline"/>
      </w:rPr>
    </w:lvl>
    <w:lvl w:ilvl="4" w:tentative="0">
      <w:start w:val="1"/>
      <w:numFmt w:val="decimal"/>
      <w:pStyle w:val="42"/>
      <w:lvlText w:val="%1.%2.%3.%4.%5"/>
      <w:lvlJc w:val="left"/>
      <w:pPr>
        <w:ind w:left="2551" w:hanging="850"/>
      </w:pPr>
      <w:rPr>
        <w:rFonts w:hint="default" w:ascii="宋体" w:hAnsi="宋体" w:eastAsia="宋体" w:cs="宋体"/>
      </w:rPr>
    </w:lvl>
    <w:lvl w:ilvl="5" w:tentative="0">
      <w:start w:val="1"/>
      <w:numFmt w:val="decimal"/>
      <w:lvlText w:val="%1.%2.%3.%4.%5.%6"/>
      <w:lvlJc w:val="left"/>
      <w:pPr>
        <w:ind w:left="3260" w:hanging="1134"/>
      </w:pPr>
      <w:rPr>
        <w:rFonts w:hint="default" w:ascii="宋体" w:hAnsi="宋体" w:eastAsia="宋体" w:cs="宋体"/>
      </w:rPr>
    </w:lvl>
    <w:lvl w:ilvl="6" w:tentative="0">
      <w:start w:val="1"/>
      <w:numFmt w:val="decimal"/>
      <w:lvlText w:val="%1.%2.%3.%4.%5.%6.%7"/>
      <w:lvlJc w:val="left"/>
      <w:pPr>
        <w:ind w:left="3827" w:hanging="1276"/>
      </w:pPr>
      <w:rPr>
        <w:rFonts w:hint="default" w:ascii="宋体" w:hAnsi="宋体" w:eastAsia="宋体" w:cs="宋体"/>
      </w:rPr>
    </w:lvl>
    <w:lvl w:ilvl="7" w:tentative="0">
      <w:start w:val="1"/>
      <w:numFmt w:val="decimal"/>
      <w:lvlText w:val="%1.%2.%3.%4.%5.%6.%7.%8"/>
      <w:lvlJc w:val="left"/>
      <w:pPr>
        <w:ind w:left="4394" w:hanging="1418"/>
      </w:pPr>
      <w:rPr>
        <w:rFonts w:hint="default" w:ascii="宋体" w:hAnsi="宋体" w:eastAsia="宋体" w:cs="宋体"/>
      </w:rPr>
    </w:lvl>
    <w:lvl w:ilvl="8" w:tentative="0">
      <w:start w:val="1"/>
      <w:numFmt w:val="decimal"/>
      <w:lvlText w:val="%1.%2.%3.%4.%5.%6.%7.%8.%9"/>
      <w:lvlJc w:val="left"/>
      <w:pPr>
        <w:ind w:left="5102" w:hanging="1700"/>
      </w:pPr>
      <w:rPr>
        <w:rFonts w:hint="default" w:ascii="宋体" w:hAnsi="宋体" w:eastAsia="宋体" w:cs="宋体"/>
      </w:rPr>
    </w:lvl>
  </w:abstractNum>
  <w:abstractNum w:abstractNumId="4">
    <w:nsid w:val="59FAD450"/>
    <w:multiLevelType w:val="multilevel"/>
    <w:tmpl w:val="59FAD450"/>
    <w:lvl w:ilvl="0" w:tentative="0">
      <w:start w:val="1"/>
      <w:numFmt w:val="decimal"/>
      <w:pStyle w:val="2"/>
      <w:suff w:val="space"/>
      <w:lvlText w:val="%1"/>
      <w:lvlJc w:val="left"/>
      <w:pPr>
        <w:tabs>
          <w:tab w:val="left" w:pos="0"/>
        </w:tabs>
        <w:ind w:left="105" w:hanging="105"/>
      </w:pPr>
      <w:rPr>
        <w:rFonts w:hint="default" w:ascii="宋体" w:hAnsi="宋体" w:eastAsia="宋体" w:cs="宋体"/>
        <w:sz w:val="30"/>
        <w:szCs w:val="30"/>
      </w:rPr>
    </w:lvl>
    <w:lvl w:ilvl="1" w:tentative="0">
      <w:start w:val="1"/>
      <w:numFmt w:val="decimal"/>
      <w:pStyle w:val="4"/>
      <w:suff w:val="space"/>
      <w:lvlText w:val="%1.%2"/>
      <w:lvlJc w:val="left"/>
      <w:pPr>
        <w:tabs>
          <w:tab w:val="left" w:pos="704"/>
        </w:tabs>
        <w:ind w:left="709" w:hanging="425"/>
      </w:pPr>
      <w:rPr>
        <w:rFonts w:hint="default" w:ascii="宋体" w:hAnsi="宋体" w:eastAsia="宋体" w:cs="宋体"/>
        <w:b w:val="0"/>
        <w:bCs w:val="0"/>
        <w:i w:val="0"/>
        <w:iCs w:val="0"/>
        <w:caps w:val="0"/>
        <w:smallCaps w:val="0"/>
        <w:strike w:val="0"/>
        <w:dstrike w:val="0"/>
        <w:snapToGrid w:val="0"/>
        <w:vanish w:val="0"/>
        <w:color w:val="000000"/>
        <w:spacing w:val="0"/>
        <w:w w:val="100"/>
        <w:kern w:val="0"/>
        <w:position w:val="0"/>
        <w:szCs w:val="2"/>
        <w:u w:val="none"/>
        <w:vertAlign w:val="baseline"/>
      </w:rPr>
    </w:lvl>
    <w:lvl w:ilvl="2" w:tentative="0">
      <w:start w:val="1"/>
      <w:numFmt w:val="decimal"/>
      <w:pStyle w:val="5"/>
      <w:suff w:val="space"/>
      <w:lvlText w:val="%1.%2.%3"/>
      <w:lvlJc w:val="left"/>
      <w:pPr>
        <w:tabs>
          <w:tab w:val="left" w:pos="420"/>
        </w:tabs>
        <w:ind w:left="1417" w:hanging="1417"/>
      </w:pPr>
      <w:rPr>
        <w:rFonts w:hint="default" w:cs="宋体" w:asciiTheme="minorEastAsia" w:hAnsiTheme="minorEastAsia" w:eastAsiaTheme="minorEastAsia"/>
        <w:b w:val="0"/>
        <w:bCs w:val="0"/>
        <w:i w:val="0"/>
        <w:iCs w:val="0"/>
        <w:caps w:val="0"/>
        <w:smallCaps w:val="0"/>
        <w:strike w:val="0"/>
        <w:dstrike w:val="0"/>
        <w:vanish w:val="0"/>
        <w:color w:val="000000"/>
        <w:spacing w:val="0"/>
        <w:position w:val="0"/>
        <w:u w:val="none"/>
        <w:vertAlign w:val="baseline"/>
      </w:rPr>
    </w:lvl>
    <w:lvl w:ilvl="3" w:tentative="0">
      <w:start w:val="1"/>
      <w:numFmt w:val="decimal"/>
      <w:pStyle w:val="6"/>
      <w:suff w:val="space"/>
      <w:lvlText w:val="%1.%2.%3.%4"/>
      <w:lvlJc w:val="left"/>
      <w:pPr>
        <w:tabs>
          <w:tab w:val="left" w:pos="420"/>
        </w:tabs>
        <w:ind w:left="2551" w:hanging="2551"/>
      </w:pPr>
      <w:rPr>
        <w:rFonts w:hint="default" w:ascii="宋体" w:hAnsi="宋体" w:eastAsia="仿宋" w:cs="宋体"/>
        <w:b w:val="0"/>
        <w:bCs w:val="0"/>
        <w:i w:val="0"/>
        <w:iCs w:val="0"/>
        <w:caps w:val="0"/>
        <w:smallCaps w:val="0"/>
        <w:strike w:val="0"/>
        <w:dstrike w:val="0"/>
        <w:snapToGrid w:val="0"/>
        <w:vanish w:val="0"/>
        <w:color w:val="000000"/>
        <w:spacing w:val="0"/>
        <w:w w:val="100"/>
        <w:kern w:val="0"/>
        <w:position w:val="0"/>
        <w:sz w:val="28"/>
        <w:szCs w:val="2"/>
        <w:u w:val="none"/>
        <w:vertAlign w:val="baseline"/>
      </w:rPr>
    </w:lvl>
    <w:lvl w:ilvl="4" w:tentative="0">
      <w:start w:val="1"/>
      <w:numFmt w:val="decimal"/>
      <w:lvlText w:val="%1.%2.%3.%4.%5"/>
      <w:lvlJc w:val="left"/>
      <w:pPr>
        <w:ind w:left="2551" w:hanging="850"/>
      </w:pPr>
      <w:rPr>
        <w:rFonts w:hint="default" w:ascii="宋体" w:hAnsi="宋体" w:eastAsia="宋体" w:cs="宋体"/>
      </w:rPr>
    </w:lvl>
    <w:lvl w:ilvl="5" w:tentative="0">
      <w:start w:val="1"/>
      <w:numFmt w:val="decimal"/>
      <w:lvlText w:val="%1.%2.%3.%4.%5.%6"/>
      <w:lvlJc w:val="left"/>
      <w:pPr>
        <w:ind w:left="3260" w:hanging="1134"/>
      </w:pPr>
      <w:rPr>
        <w:rFonts w:hint="default" w:ascii="宋体" w:hAnsi="宋体" w:eastAsia="宋体" w:cs="宋体"/>
      </w:rPr>
    </w:lvl>
    <w:lvl w:ilvl="6" w:tentative="0">
      <w:start w:val="1"/>
      <w:numFmt w:val="decimal"/>
      <w:lvlText w:val="%1.%2.%3.%4.%5.%6.%7"/>
      <w:lvlJc w:val="left"/>
      <w:pPr>
        <w:ind w:left="3827" w:hanging="1276"/>
      </w:pPr>
      <w:rPr>
        <w:rFonts w:hint="default" w:ascii="宋体" w:hAnsi="宋体" w:eastAsia="宋体" w:cs="宋体"/>
      </w:rPr>
    </w:lvl>
    <w:lvl w:ilvl="7" w:tentative="0">
      <w:start w:val="1"/>
      <w:numFmt w:val="decimal"/>
      <w:lvlText w:val="%1.%2.%3.%4.%5.%6.%7.%8"/>
      <w:lvlJc w:val="left"/>
      <w:pPr>
        <w:ind w:left="4394" w:hanging="1418"/>
      </w:pPr>
      <w:rPr>
        <w:rFonts w:hint="default" w:ascii="宋体" w:hAnsi="宋体" w:eastAsia="宋体" w:cs="宋体"/>
      </w:rPr>
    </w:lvl>
    <w:lvl w:ilvl="8" w:tentative="0">
      <w:start w:val="1"/>
      <w:numFmt w:val="decimal"/>
      <w:lvlText w:val="%1.%2.%3.%4.%5.%6.%7.%8.%9"/>
      <w:lvlJc w:val="left"/>
      <w:pPr>
        <w:ind w:left="5102" w:hanging="1700"/>
      </w:pPr>
      <w:rPr>
        <w:rFonts w:hint="default" w:ascii="宋体" w:hAnsi="宋体" w:eastAsia="宋体" w:cs="宋体"/>
      </w:rPr>
    </w:lvl>
  </w:abstractNum>
  <w:abstractNum w:abstractNumId="5">
    <w:nsid w:val="59FAD607"/>
    <w:multiLevelType w:val="multilevel"/>
    <w:tmpl w:val="59FAD607"/>
    <w:lvl w:ilvl="0" w:tentative="0">
      <w:start w:val="1"/>
      <w:numFmt w:val="chineseCounting"/>
      <w:pStyle w:val="43"/>
      <w:suff w:val="space"/>
      <w:lvlText w:val="附录%1"/>
      <w:lvlJc w:val="left"/>
      <w:pPr>
        <w:tabs>
          <w:tab w:val="left" w:pos="0"/>
        </w:tabs>
        <w:ind w:left="105" w:hanging="105"/>
      </w:pPr>
      <w:rPr>
        <w:rFonts w:hint="eastAsia" w:ascii="黑体" w:hAnsi="黑体" w:eastAsia="黑体" w:cs="宋体"/>
        <w:sz w:val="30"/>
        <w:szCs w:val="30"/>
      </w:rPr>
    </w:lvl>
    <w:lvl w:ilvl="1" w:tentative="0">
      <w:start w:val="1"/>
      <w:numFmt w:val="decimal"/>
      <w:suff w:val="space"/>
      <w:lvlText w:val="%1.%2"/>
      <w:lvlJc w:val="left"/>
      <w:pPr>
        <w:tabs>
          <w:tab w:val="left" w:pos="420"/>
        </w:tabs>
        <w:ind w:left="425" w:hanging="425"/>
      </w:pPr>
      <w:rPr>
        <w:rFonts w:hint="eastAsia" w:ascii="黑体" w:hAnsi="黑体" w:eastAsia="宋体" w:cs="宋体"/>
        <w:b w:val="0"/>
        <w:bCs w:val="0"/>
        <w:i w:val="0"/>
        <w:iCs w:val="0"/>
        <w:caps w:val="0"/>
        <w:smallCaps w:val="0"/>
        <w:strike w:val="0"/>
        <w:dstrike w:val="0"/>
        <w:snapToGrid w:val="0"/>
        <w:vanish w:val="0"/>
        <w:color w:val="000000"/>
        <w:spacing w:val="0"/>
        <w:w w:val="100"/>
        <w:kern w:val="0"/>
        <w:position w:val="0"/>
        <w:szCs w:val="2"/>
        <w:u w:val="none"/>
        <w:vertAlign w:val="baseline"/>
      </w:rPr>
    </w:lvl>
    <w:lvl w:ilvl="2" w:tentative="0">
      <w:start w:val="1"/>
      <w:numFmt w:val="decimal"/>
      <w:lvlText w:val="%1.%2.%3"/>
      <w:lvlJc w:val="left"/>
      <w:pPr>
        <w:tabs>
          <w:tab w:val="left" w:pos="420"/>
        </w:tabs>
        <w:ind w:left="1417" w:hanging="1417"/>
      </w:pPr>
      <w:rPr>
        <w:rFonts w:hint="eastAsia" w:ascii="宋体" w:hAnsi="宋体" w:eastAsia="宋体" w:cs="宋体"/>
        <w:b w:val="0"/>
        <w:bCs w:val="0"/>
        <w:i w:val="0"/>
        <w:iCs w:val="0"/>
        <w:caps w:val="0"/>
        <w:smallCaps w:val="0"/>
        <w:strike w:val="0"/>
        <w:dstrike w:val="0"/>
        <w:vanish w:val="0"/>
        <w:color w:val="000000"/>
        <w:spacing w:val="0"/>
        <w:position w:val="0"/>
        <w:u w:val="none"/>
        <w:vertAlign w:val="baseline"/>
      </w:rPr>
    </w:lvl>
    <w:lvl w:ilvl="3" w:tentative="0">
      <w:start w:val="1"/>
      <w:numFmt w:val="decimal"/>
      <w:suff w:val="space"/>
      <w:lvlText w:val="%1.%2.%3.%4"/>
      <w:lvlJc w:val="left"/>
      <w:pPr>
        <w:tabs>
          <w:tab w:val="left" w:pos="420"/>
        </w:tabs>
        <w:ind w:left="2551" w:hanging="2551"/>
      </w:pPr>
      <w:rPr>
        <w:rFonts w:hint="eastAsia" w:ascii="宋体" w:hAnsi="宋体" w:eastAsia="宋体" w:cs="宋体"/>
        <w:b w:val="0"/>
        <w:bCs w:val="0"/>
        <w:i w:val="0"/>
        <w:iCs w:val="0"/>
        <w:caps w:val="0"/>
        <w:smallCaps w:val="0"/>
        <w:strike w:val="0"/>
        <w:dstrike w:val="0"/>
        <w:snapToGrid w:val="0"/>
        <w:vanish w:val="0"/>
        <w:color w:val="000000"/>
        <w:spacing w:val="0"/>
        <w:w w:val="0"/>
        <w:kern w:val="0"/>
        <w:position w:val="0"/>
        <w:szCs w:val="0"/>
        <w:u w:val="none"/>
        <w:vertAlign w:val="baseline"/>
      </w:rPr>
    </w:lvl>
    <w:lvl w:ilvl="4" w:tentative="0">
      <w:start w:val="1"/>
      <w:numFmt w:val="decimal"/>
      <w:lvlText w:val="%1.%2.%3.%4.%5"/>
      <w:lvlJc w:val="left"/>
      <w:pPr>
        <w:ind w:left="2551" w:hanging="850"/>
      </w:pPr>
      <w:rPr>
        <w:rFonts w:hint="eastAsia" w:ascii="宋体" w:hAnsi="宋体" w:eastAsia="宋体" w:cs="宋体"/>
      </w:rPr>
    </w:lvl>
    <w:lvl w:ilvl="5" w:tentative="0">
      <w:start w:val="1"/>
      <w:numFmt w:val="decimal"/>
      <w:lvlText w:val="%1.%2.%3.%4.%5.%6"/>
      <w:lvlJc w:val="left"/>
      <w:pPr>
        <w:ind w:left="3260" w:hanging="1134"/>
      </w:pPr>
      <w:rPr>
        <w:rFonts w:hint="eastAsia" w:ascii="宋体" w:hAnsi="宋体" w:eastAsia="宋体" w:cs="宋体"/>
      </w:rPr>
    </w:lvl>
    <w:lvl w:ilvl="6" w:tentative="0">
      <w:start w:val="1"/>
      <w:numFmt w:val="decimal"/>
      <w:lvlText w:val="%1.%2.%3.%4.%5.%6.%7"/>
      <w:lvlJc w:val="left"/>
      <w:pPr>
        <w:ind w:left="3827" w:hanging="1276"/>
      </w:pPr>
      <w:rPr>
        <w:rFonts w:hint="eastAsia" w:ascii="宋体" w:hAnsi="宋体" w:eastAsia="宋体" w:cs="宋体"/>
      </w:rPr>
    </w:lvl>
    <w:lvl w:ilvl="7" w:tentative="0">
      <w:start w:val="1"/>
      <w:numFmt w:val="decimal"/>
      <w:lvlText w:val="%1.%2.%3.%4.%5.%6.%7.%8"/>
      <w:lvlJc w:val="left"/>
      <w:pPr>
        <w:ind w:left="4394" w:hanging="1418"/>
      </w:pPr>
      <w:rPr>
        <w:rFonts w:hint="eastAsia" w:ascii="宋体" w:hAnsi="宋体" w:eastAsia="宋体" w:cs="宋体"/>
      </w:rPr>
    </w:lvl>
    <w:lvl w:ilvl="8" w:tentative="0">
      <w:start w:val="1"/>
      <w:numFmt w:val="decimal"/>
      <w:lvlText w:val="%1.%2.%3.%4.%5.%6.%7.%8.%9"/>
      <w:lvlJc w:val="left"/>
      <w:pPr>
        <w:ind w:left="5102" w:hanging="1700"/>
      </w:pPr>
      <w:rPr>
        <w:rFonts w:hint="eastAsia" w:ascii="宋体" w:hAnsi="宋体" w:eastAsia="宋体" w:cs="宋体"/>
      </w:rPr>
    </w:lvl>
  </w:abstractNum>
  <w:abstractNum w:abstractNumId="6">
    <w:nsid w:val="5A69F000"/>
    <w:multiLevelType w:val="singleLevel"/>
    <w:tmpl w:val="5A69F000"/>
    <w:lvl w:ilvl="0" w:tentative="0">
      <w:start w:val="1"/>
      <w:numFmt w:val="decimal"/>
      <w:lvlText w:val="%1)"/>
      <w:lvlJc w:val="left"/>
      <w:pPr>
        <w:ind w:left="425" w:hanging="425"/>
      </w:pPr>
      <w:rPr>
        <w:rFonts w:hint="default"/>
      </w:rPr>
    </w:lvl>
  </w:abstractNum>
  <w:abstractNum w:abstractNumId="7">
    <w:nsid w:val="5A69F26E"/>
    <w:multiLevelType w:val="singleLevel"/>
    <w:tmpl w:val="5A69F26E"/>
    <w:lvl w:ilvl="0" w:tentative="0">
      <w:start w:val="1"/>
      <w:numFmt w:val="decimal"/>
      <w:lvlText w:val="%1)"/>
      <w:lvlJc w:val="left"/>
      <w:pPr>
        <w:ind w:left="425" w:hanging="425"/>
      </w:pPr>
      <w:rPr>
        <w:rFonts w:hint="default"/>
      </w:rPr>
    </w:lvl>
  </w:abstractNum>
  <w:abstractNum w:abstractNumId="8">
    <w:nsid w:val="5A69F47C"/>
    <w:multiLevelType w:val="singleLevel"/>
    <w:tmpl w:val="5A69F47C"/>
    <w:lvl w:ilvl="0" w:tentative="0">
      <w:start w:val="1"/>
      <w:numFmt w:val="decimal"/>
      <w:lvlText w:val="%1)"/>
      <w:lvlJc w:val="left"/>
      <w:pPr>
        <w:ind w:left="425" w:hanging="425"/>
      </w:pPr>
      <w:rPr>
        <w:rFonts w:hint="default"/>
      </w:rPr>
    </w:lvl>
  </w:abstractNum>
  <w:abstractNum w:abstractNumId="9">
    <w:nsid w:val="5B51FFD9"/>
    <w:multiLevelType w:val="singleLevel"/>
    <w:tmpl w:val="5B51FFD9"/>
    <w:lvl w:ilvl="0" w:tentative="0">
      <w:start w:val="1"/>
      <w:numFmt w:val="decimal"/>
      <w:lvlText w:val="(%1)"/>
      <w:lvlJc w:val="left"/>
      <w:pPr>
        <w:ind w:left="425" w:hanging="425"/>
      </w:pPr>
      <w:rPr>
        <w:rFonts w:hint="default" w:ascii="宋体" w:hAnsi="宋体" w:eastAsia="宋体"/>
      </w:rPr>
    </w:lvl>
  </w:abstractNum>
  <w:num w:numId="1">
    <w:abstractNumId w:val="4"/>
  </w:num>
  <w:num w:numId="2">
    <w:abstractNumId w:val="2"/>
  </w:num>
  <w:num w:numId="3">
    <w:abstractNumId w:val="3"/>
  </w:num>
  <w:num w:numId="4">
    <w:abstractNumId w:val="5"/>
  </w:num>
  <w:num w:numId="5">
    <w:abstractNumId w:val="1"/>
  </w:num>
  <w:num w:numId="6">
    <w:abstractNumId w:val="9"/>
  </w:num>
  <w:num w:numId="7">
    <w:abstractNumId w:val="6"/>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hideSpellingErrors/>
  <w:trackRevisions w:val="1"/>
  <w:documentProtection w:enforcement="0"/>
  <w:defaultTabStop w:val="420"/>
  <w:drawingGridHorizontalSpacing w:val="140"/>
  <w:drawingGridVerticalSpacing w:val="192"/>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79F"/>
    <w:rsid w:val="00007B45"/>
    <w:rsid w:val="000102F5"/>
    <w:rsid w:val="00011B9B"/>
    <w:rsid w:val="0001672C"/>
    <w:rsid w:val="0001689B"/>
    <w:rsid w:val="0002031E"/>
    <w:rsid w:val="000210B2"/>
    <w:rsid w:val="000321B1"/>
    <w:rsid w:val="0003392D"/>
    <w:rsid w:val="00035FB6"/>
    <w:rsid w:val="00037141"/>
    <w:rsid w:val="00042631"/>
    <w:rsid w:val="0005022D"/>
    <w:rsid w:val="000531C7"/>
    <w:rsid w:val="00062AC3"/>
    <w:rsid w:val="000655C4"/>
    <w:rsid w:val="00067C89"/>
    <w:rsid w:val="00070290"/>
    <w:rsid w:val="00075255"/>
    <w:rsid w:val="0007656A"/>
    <w:rsid w:val="00077418"/>
    <w:rsid w:val="00077CD0"/>
    <w:rsid w:val="00080142"/>
    <w:rsid w:val="0008122A"/>
    <w:rsid w:val="00082D5F"/>
    <w:rsid w:val="00083682"/>
    <w:rsid w:val="00084798"/>
    <w:rsid w:val="00084F9E"/>
    <w:rsid w:val="00085C12"/>
    <w:rsid w:val="00086B5B"/>
    <w:rsid w:val="00087826"/>
    <w:rsid w:val="00090D01"/>
    <w:rsid w:val="0009133E"/>
    <w:rsid w:val="00092303"/>
    <w:rsid w:val="000934DA"/>
    <w:rsid w:val="000951D3"/>
    <w:rsid w:val="00096B2D"/>
    <w:rsid w:val="00097FF9"/>
    <w:rsid w:val="000A2753"/>
    <w:rsid w:val="000A2CC5"/>
    <w:rsid w:val="000A3FA6"/>
    <w:rsid w:val="000A4B10"/>
    <w:rsid w:val="000A5769"/>
    <w:rsid w:val="000B426A"/>
    <w:rsid w:val="000B43B5"/>
    <w:rsid w:val="000B6260"/>
    <w:rsid w:val="000B72AC"/>
    <w:rsid w:val="000B74B2"/>
    <w:rsid w:val="000C592F"/>
    <w:rsid w:val="000D27D5"/>
    <w:rsid w:val="000E5D2A"/>
    <w:rsid w:val="000F1BC0"/>
    <w:rsid w:val="000F452A"/>
    <w:rsid w:val="000F50E6"/>
    <w:rsid w:val="00104905"/>
    <w:rsid w:val="00105053"/>
    <w:rsid w:val="001069DB"/>
    <w:rsid w:val="00110A8C"/>
    <w:rsid w:val="00111058"/>
    <w:rsid w:val="00112EE5"/>
    <w:rsid w:val="00121983"/>
    <w:rsid w:val="00121AF3"/>
    <w:rsid w:val="00123736"/>
    <w:rsid w:val="00123F7C"/>
    <w:rsid w:val="001240E0"/>
    <w:rsid w:val="00124244"/>
    <w:rsid w:val="001253B1"/>
    <w:rsid w:val="00125620"/>
    <w:rsid w:val="00140217"/>
    <w:rsid w:val="0014182E"/>
    <w:rsid w:val="0015055B"/>
    <w:rsid w:val="00151270"/>
    <w:rsid w:val="00152E29"/>
    <w:rsid w:val="0015526E"/>
    <w:rsid w:val="0015694F"/>
    <w:rsid w:val="00164493"/>
    <w:rsid w:val="00166BB7"/>
    <w:rsid w:val="00170D6F"/>
    <w:rsid w:val="00170F29"/>
    <w:rsid w:val="00172A27"/>
    <w:rsid w:val="001730E1"/>
    <w:rsid w:val="00174421"/>
    <w:rsid w:val="00175F71"/>
    <w:rsid w:val="00176122"/>
    <w:rsid w:val="00177FA4"/>
    <w:rsid w:val="0018107E"/>
    <w:rsid w:val="00181D52"/>
    <w:rsid w:val="00182890"/>
    <w:rsid w:val="001844E4"/>
    <w:rsid w:val="001845DF"/>
    <w:rsid w:val="0018793B"/>
    <w:rsid w:val="00187F03"/>
    <w:rsid w:val="0019015A"/>
    <w:rsid w:val="00191429"/>
    <w:rsid w:val="00191747"/>
    <w:rsid w:val="001929D8"/>
    <w:rsid w:val="00192EC6"/>
    <w:rsid w:val="00194442"/>
    <w:rsid w:val="0019713B"/>
    <w:rsid w:val="00197F6B"/>
    <w:rsid w:val="001A17FA"/>
    <w:rsid w:val="001A2B7C"/>
    <w:rsid w:val="001A368E"/>
    <w:rsid w:val="001A5B35"/>
    <w:rsid w:val="001A78EA"/>
    <w:rsid w:val="001B09CD"/>
    <w:rsid w:val="001B216A"/>
    <w:rsid w:val="001B2834"/>
    <w:rsid w:val="001B3090"/>
    <w:rsid w:val="001B3616"/>
    <w:rsid w:val="001B5126"/>
    <w:rsid w:val="001C0144"/>
    <w:rsid w:val="001C04F8"/>
    <w:rsid w:val="001C1CB0"/>
    <w:rsid w:val="001C2048"/>
    <w:rsid w:val="001C2089"/>
    <w:rsid w:val="001C361C"/>
    <w:rsid w:val="001C50A3"/>
    <w:rsid w:val="001C5A94"/>
    <w:rsid w:val="001C7ECA"/>
    <w:rsid w:val="001D3322"/>
    <w:rsid w:val="001D4733"/>
    <w:rsid w:val="001D5D11"/>
    <w:rsid w:val="001E0728"/>
    <w:rsid w:val="001E0877"/>
    <w:rsid w:val="001E2E0E"/>
    <w:rsid w:val="001E61E9"/>
    <w:rsid w:val="001E6395"/>
    <w:rsid w:val="001E6A0B"/>
    <w:rsid w:val="001E7414"/>
    <w:rsid w:val="001F0CCE"/>
    <w:rsid w:val="001F1541"/>
    <w:rsid w:val="001F31D7"/>
    <w:rsid w:val="001F32E1"/>
    <w:rsid w:val="001F5AD2"/>
    <w:rsid w:val="00202F83"/>
    <w:rsid w:val="00205DDB"/>
    <w:rsid w:val="00206A2A"/>
    <w:rsid w:val="00211B46"/>
    <w:rsid w:val="0021494A"/>
    <w:rsid w:val="00214D2D"/>
    <w:rsid w:val="00216C3E"/>
    <w:rsid w:val="00221499"/>
    <w:rsid w:val="00226DDE"/>
    <w:rsid w:val="00230543"/>
    <w:rsid w:val="00230E1E"/>
    <w:rsid w:val="00235308"/>
    <w:rsid w:val="00236AF1"/>
    <w:rsid w:val="00240CEC"/>
    <w:rsid w:val="002412BD"/>
    <w:rsid w:val="0024416F"/>
    <w:rsid w:val="002453E0"/>
    <w:rsid w:val="00245505"/>
    <w:rsid w:val="0025007D"/>
    <w:rsid w:val="002519E5"/>
    <w:rsid w:val="00255A94"/>
    <w:rsid w:val="00255CCA"/>
    <w:rsid w:val="0026033E"/>
    <w:rsid w:val="00264EDE"/>
    <w:rsid w:val="002653C9"/>
    <w:rsid w:val="00265A01"/>
    <w:rsid w:val="00267FF1"/>
    <w:rsid w:val="0027367C"/>
    <w:rsid w:val="002749B7"/>
    <w:rsid w:val="002811EB"/>
    <w:rsid w:val="002818EE"/>
    <w:rsid w:val="002856AA"/>
    <w:rsid w:val="002872A1"/>
    <w:rsid w:val="002916C8"/>
    <w:rsid w:val="002918CC"/>
    <w:rsid w:val="00294D8D"/>
    <w:rsid w:val="00295930"/>
    <w:rsid w:val="00296060"/>
    <w:rsid w:val="002A1124"/>
    <w:rsid w:val="002A1677"/>
    <w:rsid w:val="002A3183"/>
    <w:rsid w:val="002A3EC6"/>
    <w:rsid w:val="002A4580"/>
    <w:rsid w:val="002A492B"/>
    <w:rsid w:val="002A6435"/>
    <w:rsid w:val="002A64FF"/>
    <w:rsid w:val="002B08D2"/>
    <w:rsid w:val="002B18B5"/>
    <w:rsid w:val="002B18D3"/>
    <w:rsid w:val="002B3B80"/>
    <w:rsid w:val="002B3EAD"/>
    <w:rsid w:val="002B4806"/>
    <w:rsid w:val="002B4C82"/>
    <w:rsid w:val="002B557F"/>
    <w:rsid w:val="002B658A"/>
    <w:rsid w:val="002B77C6"/>
    <w:rsid w:val="002B7A93"/>
    <w:rsid w:val="002C1AF0"/>
    <w:rsid w:val="002C4817"/>
    <w:rsid w:val="002C6BAB"/>
    <w:rsid w:val="002C7770"/>
    <w:rsid w:val="002D0C73"/>
    <w:rsid w:val="002D14A0"/>
    <w:rsid w:val="002D4215"/>
    <w:rsid w:val="002D5077"/>
    <w:rsid w:val="002D5ADB"/>
    <w:rsid w:val="002D7C7F"/>
    <w:rsid w:val="002E5582"/>
    <w:rsid w:val="002E628A"/>
    <w:rsid w:val="002F16DD"/>
    <w:rsid w:val="002F36FF"/>
    <w:rsid w:val="002F59EA"/>
    <w:rsid w:val="002F5B9A"/>
    <w:rsid w:val="003066A7"/>
    <w:rsid w:val="00307A43"/>
    <w:rsid w:val="00307C92"/>
    <w:rsid w:val="003107F6"/>
    <w:rsid w:val="003108B5"/>
    <w:rsid w:val="003114BB"/>
    <w:rsid w:val="00312A94"/>
    <w:rsid w:val="00321404"/>
    <w:rsid w:val="00321829"/>
    <w:rsid w:val="00322543"/>
    <w:rsid w:val="00325D35"/>
    <w:rsid w:val="00330F9B"/>
    <w:rsid w:val="00331B05"/>
    <w:rsid w:val="00331DBE"/>
    <w:rsid w:val="00333BE7"/>
    <w:rsid w:val="00336400"/>
    <w:rsid w:val="0034429F"/>
    <w:rsid w:val="003469D9"/>
    <w:rsid w:val="003514BD"/>
    <w:rsid w:val="003558FC"/>
    <w:rsid w:val="00356276"/>
    <w:rsid w:val="00361F8F"/>
    <w:rsid w:val="00362B65"/>
    <w:rsid w:val="00365F01"/>
    <w:rsid w:val="0037129F"/>
    <w:rsid w:val="00371330"/>
    <w:rsid w:val="00372B4A"/>
    <w:rsid w:val="00372EAB"/>
    <w:rsid w:val="003735A3"/>
    <w:rsid w:val="00380630"/>
    <w:rsid w:val="00381613"/>
    <w:rsid w:val="0038268A"/>
    <w:rsid w:val="00383A53"/>
    <w:rsid w:val="00390D78"/>
    <w:rsid w:val="00391AF6"/>
    <w:rsid w:val="00392AF1"/>
    <w:rsid w:val="00393617"/>
    <w:rsid w:val="003966EC"/>
    <w:rsid w:val="003A33F1"/>
    <w:rsid w:val="003A3A26"/>
    <w:rsid w:val="003A54B3"/>
    <w:rsid w:val="003A6967"/>
    <w:rsid w:val="003B05B9"/>
    <w:rsid w:val="003B0DC4"/>
    <w:rsid w:val="003B35DF"/>
    <w:rsid w:val="003B4219"/>
    <w:rsid w:val="003B4241"/>
    <w:rsid w:val="003B5398"/>
    <w:rsid w:val="003B6143"/>
    <w:rsid w:val="003B719A"/>
    <w:rsid w:val="003C111A"/>
    <w:rsid w:val="003C163C"/>
    <w:rsid w:val="003C2212"/>
    <w:rsid w:val="003C3BEA"/>
    <w:rsid w:val="003C4277"/>
    <w:rsid w:val="003C4EFA"/>
    <w:rsid w:val="003C6679"/>
    <w:rsid w:val="003D1EDA"/>
    <w:rsid w:val="003D4103"/>
    <w:rsid w:val="003E1B2D"/>
    <w:rsid w:val="003E1F0B"/>
    <w:rsid w:val="003E24E9"/>
    <w:rsid w:val="003E40C7"/>
    <w:rsid w:val="003E58E0"/>
    <w:rsid w:val="003E6C57"/>
    <w:rsid w:val="003E6EBA"/>
    <w:rsid w:val="003E7AF0"/>
    <w:rsid w:val="003F116B"/>
    <w:rsid w:val="003F233D"/>
    <w:rsid w:val="003F4ADA"/>
    <w:rsid w:val="00403341"/>
    <w:rsid w:val="0040610A"/>
    <w:rsid w:val="0041207A"/>
    <w:rsid w:val="004153E2"/>
    <w:rsid w:val="00416278"/>
    <w:rsid w:val="00417771"/>
    <w:rsid w:val="00417D34"/>
    <w:rsid w:val="00422B26"/>
    <w:rsid w:val="00425C78"/>
    <w:rsid w:val="00425D24"/>
    <w:rsid w:val="0043068D"/>
    <w:rsid w:val="004315BC"/>
    <w:rsid w:val="00432F76"/>
    <w:rsid w:val="00436497"/>
    <w:rsid w:val="004365BB"/>
    <w:rsid w:val="00436901"/>
    <w:rsid w:val="004376F0"/>
    <w:rsid w:val="00440135"/>
    <w:rsid w:val="004414D1"/>
    <w:rsid w:val="00444896"/>
    <w:rsid w:val="00445C01"/>
    <w:rsid w:val="004513AA"/>
    <w:rsid w:val="00451A6F"/>
    <w:rsid w:val="00454A06"/>
    <w:rsid w:val="0045719A"/>
    <w:rsid w:val="00462C87"/>
    <w:rsid w:val="004643D7"/>
    <w:rsid w:val="0046522C"/>
    <w:rsid w:val="004655B2"/>
    <w:rsid w:val="00473442"/>
    <w:rsid w:val="00480592"/>
    <w:rsid w:val="004843A7"/>
    <w:rsid w:val="004855FC"/>
    <w:rsid w:val="0048742B"/>
    <w:rsid w:val="00487D58"/>
    <w:rsid w:val="0049141B"/>
    <w:rsid w:val="0049273D"/>
    <w:rsid w:val="00494FBB"/>
    <w:rsid w:val="00496CF6"/>
    <w:rsid w:val="00496E7C"/>
    <w:rsid w:val="004977CA"/>
    <w:rsid w:val="0049796B"/>
    <w:rsid w:val="004A13AC"/>
    <w:rsid w:val="004A38D1"/>
    <w:rsid w:val="004A4B20"/>
    <w:rsid w:val="004B131C"/>
    <w:rsid w:val="004B1FE5"/>
    <w:rsid w:val="004B2058"/>
    <w:rsid w:val="004B397E"/>
    <w:rsid w:val="004C0547"/>
    <w:rsid w:val="004C0E44"/>
    <w:rsid w:val="004C24BF"/>
    <w:rsid w:val="004C2B0F"/>
    <w:rsid w:val="004C429D"/>
    <w:rsid w:val="004C4BF9"/>
    <w:rsid w:val="004C5431"/>
    <w:rsid w:val="004C57E1"/>
    <w:rsid w:val="004D1C1B"/>
    <w:rsid w:val="004D453A"/>
    <w:rsid w:val="004E2D99"/>
    <w:rsid w:val="004E3A35"/>
    <w:rsid w:val="004E5DA4"/>
    <w:rsid w:val="004E7497"/>
    <w:rsid w:val="004F30C7"/>
    <w:rsid w:val="004F3E3C"/>
    <w:rsid w:val="004F593A"/>
    <w:rsid w:val="004F6FCC"/>
    <w:rsid w:val="004F7DF7"/>
    <w:rsid w:val="00501489"/>
    <w:rsid w:val="00502ADC"/>
    <w:rsid w:val="005066FE"/>
    <w:rsid w:val="0051051B"/>
    <w:rsid w:val="00511F24"/>
    <w:rsid w:val="005132F3"/>
    <w:rsid w:val="005154AB"/>
    <w:rsid w:val="00515B4C"/>
    <w:rsid w:val="0052377A"/>
    <w:rsid w:val="00524391"/>
    <w:rsid w:val="00525994"/>
    <w:rsid w:val="00525C96"/>
    <w:rsid w:val="00530BB8"/>
    <w:rsid w:val="00534575"/>
    <w:rsid w:val="0053663B"/>
    <w:rsid w:val="0054299D"/>
    <w:rsid w:val="0055153B"/>
    <w:rsid w:val="005522F5"/>
    <w:rsid w:val="00552855"/>
    <w:rsid w:val="0055398B"/>
    <w:rsid w:val="00553A52"/>
    <w:rsid w:val="005565C8"/>
    <w:rsid w:val="005602BC"/>
    <w:rsid w:val="00561DB6"/>
    <w:rsid w:val="00563ABF"/>
    <w:rsid w:val="00564AF8"/>
    <w:rsid w:val="00564D63"/>
    <w:rsid w:val="005660E2"/>
    <w:rsid w:val="00570564"/>
    <w:rsid w:val="00571678"/>
    <w:rsid w:val="0057292C"/>
    <w:rsid w:val="00573929"/>
    <w:rsid w:val="005743CF"/>
    <w:rsid w:val="00574ACE"/>
    <w:rsid w:val="00576E9B"/>
    <w:rsid w:val="005851DB"/>
    <w:rsid w:val="00591E4F"/>
    <w:rsid w:val="00592D8D"/>
    <w:rsid w:val="0059325B"/>
    <w:rsid w:val="005956A9"/>
    <w:rsid w:val="005979D0"/>
    <w:rsid w:val="005A47E3"/>
    <w:rsid w:val="005B3340"/>
    <w:rsid w:val="005B3D45"/>
    <w:rsid w:val="005B4844"/>
    <w:rsid w:val="005B609E"/>
    <w:rsid w:val="005B70D0"/>
    <w:rsid w:val="005C0CDF"/>
    <w:rsid w:val="005C14DD"/>
    <w:rsid w:val="005C1D71"/>
    <w:rsid w:val="005C3B31"/>
    <w:rsid w:val="005C415A"/>
    <w:rsid w:val="005C524D"/>
    <w:rsid w:val="005C5A75"/>
    <w:rsid w:val="005D32B4"/>
    <w:rsid w:val="005D3B3C"/>
    <w:rsid w:val="005E045B"/>
    <w:rsid w:val="005E0C9F"/>
    <w:rsid w:val="005E1EBD"/>
    <w:rsid w:val="005E2C7F"/>
    <w:rsid w:val="005E3715"/>
    <w:rsid w:val="005E5418"/>
    <w:rsid w:val="005E7CDF"/>
    <w:rsid w:val="005F340D"/>
    <w:rsid w:val="005F566A"/>
    <w:rsid w:val="005F6340"/>
    <w:rsid w:val="005F6C33"/>
    <w:rsid w:val="005F7A38"/>
    <w:rsid w:val="00603159"/>
    <w:rsid w:val="00604CA4"/>
    <w:rsid w:val="00606A14"/>
    <w:rsid w:val="00606F3A"/>
    <w:rsid w:val="006116F8"/>
    <w:rsid w:val="00615A23"/>
    <w:rsid w:val="00616467"/>
    <w:rsid w:val="00616CD6"/>
    <w:rsid w:val="00620B55"/>
    <w:rsid w:val="00620C1F"/>
    <w:rsid w:val="0062112D"/>
    <w:rsid w:val="00623C71"/>
    <w:rsid w:val="0062402F"/>
    <w:rsid w:val="006252A4"/>
    <w:rsid w:val="00632A34"/>
    <w:rsid w:val="00632DC4"/>
    <w:rsid w:val="006354D0"/>
    <w:rsid w:val="00637E8D"/>
    <w:rsid w:val="00640142"/>
    <w:rsid w:val="00640B7E"/>
    <w:rsid w:val="00643C5F"/>
    <w:rsid w:val="00645CBD"/>
    <w:rsid w:val="00645D47"/>
    <w:rsid w:val="006462AD"/>
    <w:rsid w:val="00646738"/>
    <w:rsid w:val="00647DCF"/>
    <w:rsid w:val="006502C2"/>
    <w:rsid w:val="0065304E"/>
    <w:rsid w:val="006546C5"/>
    <w:rsid w:val="00657104"/>
    <w:rsid w:val="0065797A"/>
    <w:rsid w:val="00660281"/>
    <w:rsid w:val="00661535"/>
    <w:rsid w:val="00663B6D"/>
    <w:rsid w:val="00675B31"/>
    <w:rsid w:val="00676133"/>
    <w:rsid w:val="00676DBA"/>
    <w:rsid w:val="0068134D"/>
    <w:rsid w:val="00684D3C"/>
    <w:rsid w:val="00684FEA"/>
    <w:rsid w:val="00691FD7"/>
    <w:rsid w:val="00692357"/>
    <w:rsid w:val="006935FD"/>
    <w:rsid w:val="00693825"/>
    <w:rsid w:val="00694B06"/>
    <w:rsid w:val="006A1D66"/>
    <w:rsid w:val="006B1349"/>
    <w:rsid w:val="006B37BF"/>
    <w:rsid w:val="006B76FF"/>
    <w:rsid w:val="006C279C"/>
    <w:rsid w:val="006C3023"/>
    <w:rsid w:val="006C3701"/>
    <w:rsid w:val="006C39A2"/>
    <w:rsid w:val="006C47B2"/>
    <w:rsid w:val="006C51C4"/>
    <w:rsid w:val="006C6A15"/>
    <w:rsid w:val="006C741C"/>
    <w:rsid w:val="006C7998"/>
    <w:rsid w:val="006D1F3F"/>
    <w:rsid w:val="006D62CF"/>
    <w:rsid w:val="006E21B8"/>
    <w:rsid w:val="006E33EB"/>
    <w:rsid w:val="006E38D7"/>
    <w:rsid w:val="006E4212"/>
    <w:rsid w:val="006E4275"/>
    <w:rsid w:val="006E4E27"/>
    <w:rsid w:val="006E65B9"/>
    <w:rsid w:val="006E6F73"/>
    <w:rsid w:val="006E7146"/>
    <w:rsid w:val="006F7AB2"/>
    <w:rsid w:val="0070076D"/>
    <w:rsid w:val="007010F5"/>
    <w:rsid w:val="00701967"/>
    <w:rsid w:val="007024E1"/>
    <w:rsid w:val="00703736"/>
    <w:rsid w:val="007038D8"/>
    <w:rsid w:val="007131BD"/>
    <w:rsid w:val="00713DE4"/>
    <w:rsid w:val="0071493B"/>
    <w:rsid w:val="00715A2A"/>
    <w:rsid w:val="0071662B"/>
    <w:rsid w:val="00723208"/>
    <w:rsid w:val="00724F86"/>
    <w:rsid w:val="00725401"/>
    <w:rsid w:val="00725DA3"/>
    <w:rsid w:val="007301CD"/>
    <w:rsid w:val="00731E80"/>
    <w:rsid w:val="00733356"/>
    <w:rsid w:val="00740CBC"/>
    <w:rsid w:val="00742FC9"/>
    <w:rsid w:val="00743264"/>
    <w:rsid w:val="00745929"/>
    <w:rsid w:val="00751EAC"/>
    <w:rsid w:val="0075202B"/>
    <w:rsid w:val="00752B72"/>
    <w:rsid w:val="00752CD0"/>
    <w:rsid w:val="007537AA"/>
    <w:rsid w:val="007544DA"/>
    <w:rsid w:val="0075468E"/>
    <w:rsid w:val="00754C65"/>
    <w:rsid w:val="00755E85"/>
    <w:rsid w:val="00757F68"/>
    <w:rsid w:val="007608AF"/>
    <w:rsid w:val="0076105E"/>
    <w:rsid w:val="007620C3"/>
    <w:rsid w:val="00763902"/>
    <w:rsid w:val="00763D5E"/>
    <w:rsid w:val="00764935"/>
    <w:rsid w:val="00765DD7"/>
    <w:rsid w:val="007704E5"/>
    <w:rsid w:val="007724EC"/>
    <w:rsid w:val="00775E16"/>
    <w:rsid w:val="00780AA4"/>
    <w:rsid w:val="00781C23"/>
    <w:rsid w:val="007820C3"/>
    <w:rsid w:val="00782878"/>
    <w:rsid w:val="0079039E"/>
    <w:rsid w:val="00790A53"/>
    <w:rsid w:val="00791981"/>
    <w:rsid w:val="007944E0"/>
    <w:rsid w:val="007944F6"/>
    <w:rsid w:val="007948F2"/>
    <w:rsid w:val="00795C9B"/>
    <w:rsid w:val="00795F71"/>
    <w:rsid w:val="007A2FB1"/>
    <w:rsid w:val="007A59B1"/>
    <w:rsid w:val="007B1028"/>
    <w:rsid w:val="007B2691"/>
    <w:rsid w:val="007B32FD"/>
    <w:rsid w:val="007B4261"/>
    <w:rsid w:val="007B550A"/>
    <w:rsid w:val="007B5DEB"/>
    <w:rsid w:val="007B6681"/>
    <w:rsid w:val="007C1A57"/>
    <w:rsid w:val="007C1AAC"/>
    <w:rsid w:val="007C2069"/>
    <w:rsid w:val="007C26F5"/>
    <w:rsid w:val="007C3811"/>
    <w:rsid w:val="007C4B83"/>
    <w:rsid w:val="007C6C9F"/>
    <w:rsid w:val="007D0C65"/>
    <w:rsid w:val="007D4F98"/>
    <w:rsid w:val="007E1CA0"/>
    <w:rsid w:val="007E278C"/>
    <w:rsid w:val="007E2832"/>
    <w:rsid w:val="007E2C88"/>
    <w:rsid w:val="007E48A1"/>
    <w:rsid w:val="007E505A"/>
    <w:rsid w:val="007E505D"/>
    <w:rsid w:val="007E59A0"/>
    <w:rsid w:val="007E74BC"/>
    <w:rsid w:val="007F294E"/>
    <w:rsid w:val="007F2B6E"/>
    <w:rsid w:val="007F5992"/>
    <w:rsid w:val="007F66AC"/>
    <w:rsid w:val="007F671E"/>
    <w:rsid w:val="008016F7"/>
    <w:rsid w:val="00801F09"/>
    <w:rsid w:val="00801F3C"/>
    <w:rsid w:val="00802790"/>
    <w:rsid w:val="008035C4"/>
    <w:rsid w:val="00806421"/>
    <w:rsid w:val="00810E58"/>
    <w:rsid w:val="008113AE"/>
    <w:rsid w:val="008148DC"/>
    <w:rsid w:val="00815018"/>
    <w:rsid w:val="00815279"/>
    <w:rsid w:val="00815F2F"/>
    <w:rsid w:val="008218F0"/>
    <w:rsid w:val="00822897"/>
    <w:rsid w:val="00823F0D"/>
    <w:rsid w:val="00824F97"/>
    <w:rsid w:val="0082573C"/>
    <w:rsid w:val="00826311"/>
    <w:rsid w:val="008306CB"/>
    <w:rsid w:val="00833435"/>
    <w:rsid w:val="0083397D"/>
    <w:rsid w:val="008351E4"/>
    <w:rsid w:val="008354D6"/>
    <w:rsid w:val="008400F1"/>
    <w:rsid w:val="00841AFC"/>
    <w:rsid w:val="00842284"/>
    <w:rsid w:val="008468A6"/>
    <w:rsid w:val="00847658"/>
    <w:rsid w:val="008506FA"/>
    <w:rsid w:val="00850A57"/>
    <w:rsid w:val="00851605"/>
    <w:rsid w:val="00851FA0"/>
    <w:rsid w:val="00853EC1"/>
    <w:rsid w:val="008542BC"/>
    <w:rsid w:val="008542F3"/>
    <w:rsid w:val="008548DB"/>
    <w:rsid w:val="00857C49"/>
    <w:rsid w:val="00857F6B"/>
    <w:rsid w:val="008707CB"/>
    <w:rsid w:val="00871E93"/>
    <w:rsid w:val="00874887"/>
    <w:rsid w:val="00892BDB"/>
    <w:rsid w:val="00893A1B"/>
    <w:rsid w:val="00894A5A"/>
    <w:rsid w:val="008954ED"/>
    <w:rsid w:val="0089568A"/>
    <w:rsid w:val="008A3042"/>
    <w:rsid w:val="008A38D3"/>
    <w:rsid w:val="008A462B"/>
    <w:rsid w:val="008B20C0"/>
    <w:rsid w:val="008B22CA"/>
    <w:rsid w:val="008B54C2"/>
    <w:rsid w:val="008B61F7"/>
    <w:rsid w:val="008B66B5"/>
    <w:rsid w:val="008C2012"/>
    <w:rsid w:val="008C3507"/>
    <w:rsid w:val="008D086E"/>
    <w:rsid w:val="008D132F"/>
    <w:rsid w:val="008D146F"/>
    <w:rsid w:val="008D335D"/>
    <w:rsid w:val="008D38AB"/>
    <w:rsid w:val="008D7C2C"/>
    <w:rsid w:val="008E05FD"/>
    <w:rsid w:val="008E1459"/>
    <w:rsid w:val="008E38A8"/>
    <w:rsid w:val="008E3943"/>
    <w:rsid w:val="008F0F62"/>
    <w:rsid w:val="00902992"/>
    <w:rsid w:val="00902DF2"/>
    <w:rsid w:val="00907481"/>
    <w:rsid w:val="0091386C"/>
    <w:rsid w:val="009167E0"/>
    <w:rsid w:val="00922815"/>
    <w:rsid w:val="00922C55"/>
    <w:rsid w:val="0092451C"/>
    <w:rsid w:val="00924DE9"/>
    <w:rsid w:val="009253C7"/>
    <w:rsid w:val="009269FC"/>
    <w:rsid w:val="00927612"/>
    <w:rsid w:val="00930185"/>
    <w:rsid w:val="00931447"/>
    <w:rsid w:val="009326A4"/>
    <w:rsid w:val="00933824"/>
    <w:rsid w:val="00935303"/>
    <w:rsid w:val="00937B25"/>
    <w:rsid w:val="0094013B"/>
    <w:rsid w:val="0094126D"/>
    <w:rsid w:val="0094195D"/>
    <w:rsid w:val="00942393"/>
    <w:rsid w:val="00943E34"/>
    <w:rsid w:val="009442AC"/>
    <w:rsid w:val="0094584C"/>
    <w:rsid w:val="0094667C"/>
    <w:rsid w:val="00947128"/>
    <w:rsid w:val="009478ED"/>
    <w:rsid w:val="009506ED"/>
    <w:rsid w:val="00952098"/>
    <w:rsid w:val="00952232"/>
    <w:rsid w:val="00953545"/>
    <w:rsid w:val="0095479E"/>
    <w:rsid w:val="00955423"/>
    <w:rsid w:val="00957F0B"/>
    <w:rsid w:val="0096254A"/>
    <w:rsid w:val="00965E0F"/>
    <w:rsid w:val="00971157"/>
    <w:rsid w:val="00971778"/>
    <w:rsid w:val="00972805"/>
    <w:rsid w:val="00973196"/>
    <w:rsid w:val="009735E3"/>
    <w:rsid w:val="0097497D"/>
    <w:rsid w:val="0097531A"/>
    <w:rsid w:val="00976032"/>
    <w:rsid w:val="00980173"/>
    <w:rsid w:val="0098257F"/>
    <w:rsid w:val="00982B72"/>
    <w:rsid w:val="00982D8D"/>
    <w:rsid w:val="00982F36"/>
    <w:rsid w:val="00984412"/>
    <w:rsid w:val="00990FAA"/>
    <w:rsid w:val="009910E1"/>
    <w:rsid w:val="00997BFB"/>
    <w:rsid w:val="009A2BF4"/>
    <w:rsid w:val="009A4797"/>
    <w:rsid w:val="009B0A1A"/>
    <w:rsid w:val="009B351B"/>
    <w:rsid w:val="009B47A1"/>
    <w:rsid w:val="009B7FCE"/>
    <w:rsid w:val="009C393F"/>
    <w:rsid w:val="009D4594"/>
    <w:rsid w:val="009D57A3"/>
    <w:rsid w:val="009E1D54"/>
    <w:rsid w:val="009E28F1"/>
    <w:rsid w:val="009E4481"/>
    <w:rsid w:val="009E56F6"/>
    <w:rsid w:val="009E77BF"/>
    <w:rsid w:val="009E7E26"/>
    <w:rsid w:val="009F0FDF"/>
    <w:rsid w:val="009F2959"/>
    <w:rsid w:val="009F3CC9"/>
    <w:rsid w:val="009F4845"/>
    <w:rsid w:val="009F4D45"/>
    <w:rsid w:val="009F4F9D"/>
    <w:rsid w:val="009F52EF"/>
    <w:rsid w:val="00A00136"/>
    <w:rsid w:val="00A004AC"/>
    <w:rsid w:val="00A06743"/>
    <w:rsid w:val="00A06F6A"/>
    <w:rsid w:val="00A11462"/>
    <w:rsid w:val="00A1333E"/>
    <w:rsid w:val="00A17234"/>
    <w:rsid w:val="00A173CF"/>
    <w:rsid w:val="00A21475"/>
    <w:rsid w:val="00A22129"/>
    <w:rsid w:val="00A2393A"/>
    <w:rsid w:val="00A2486A"/>
    <w:rsid w:val="00A26462"/>
    <w:rsid w:val="00A27D48"/>
    <w:rsid w:val="00A337CF"/>
    <w:rsid w:val="00A34C91"/>
    <w:rsid w:val="00A40C49"/>
    <w:rsid w:val="00A41D0D"/>
    <w:rsid w:val="00A43474"/>
    <w:rsid w:val="00A46F67"/>
    <w:rsid w:val="00A50482"/>
    <w:rsid w:val="00A52FAB"/>
    <w:rsid w:val="00A5394A"/>
    <w:rsid w:val="00A53C9D"/>
    <w:rsid w:val="00A53DBE"/>
    <w:rsid w:val="00A54B52"/>
    <w:rsid w:val="00A578E3"/>
    <w:rsid w:val="00A614ED"/>
    <w:rsid w:val="00A61B3E"/>
    <w:rsid w:val="00A61F50"/>
    <w:rsid w:val="00A64BCA"/>
    <w:rsid w:val="00A6530F"/>
    <w:rsid w:val="00A7155E"/>
    <w:rsid w:val="00A72FEC"/>
    <w:rsid w:val="00A74E0D"/>
    <w:rsid w:val="00A7606A"/>
    <w:rsid w:val="00A76AAD"/>
    <w:rsid w:val="00A807CF"/>
    <w:rsid w:val="00A8313F"/>
    <w:rsid w:val="00A86CF8"/>
    <w:rsid w:val="00A90C32"/>
    <w:rsid w:val="00A91940"/>
    <w:rsid w:val="00A92037"/>
    <w:rsid w:val="00A95934"/>
    <w:rsid w:val="00A9714E"/>
    <w:rsid w:val="00A97498"/>
    <w:rsid w:val="00AA030B"/>
    <w:rsid w:val="00AA29B8"/>
    <w:rsid w:val="00AA2C80"/>
    <w:rsid w:val="00AA2E53"/>
    <w:rsid w:val="00AA387D"/>
    <w:rsid w:val="00AA7590"/>
    <w:rsid w:val="00AB060A"/>
    <w:rsid w:val="00AB0771"/>
    <w:rsid w:val="00AB1D4C"/>
    <w:rsid w:val="00AB1E5E"/>
    <w:rsid w:val="00AB2F5C"/>
    <w:rsid w:val="00AB3E4B"/>
    <w:rsid w:val="00AB46EB"/>
    <w:rsid w:val="00AB6F35"/>
    <w:rsid w:val="00AC1988"/>
    <w:rsid w:val="00AC3834"/>
    <w:rsid w:val="00AC44A0"/>
    <w:rsid w:val="00AC4665"/>
    <w:rsid w:val="00AC4CD8"/>
    <w:rsid w:val="00AC5061"/>
    <w:rsid w:val="00AC7D46"/>
    <w:rsid w:val="00AD2E8D"/>
    <w:rsid w:val="00AD3253"/>
    <w:rsid w:val="00AD420A"/>
    <w:rsid w:val="00AE2CC6"/>
    <w:rsid w:val="00AE39CC"/>
    <w:rsid w:val="00AE5EDA"/>
    <w:rsid w:val="00AE7A7B"/>
    <w:rsid w:val="00AF16CA"/>
    <w:rsid w:val="00AF5F58"/>
    <w:rsid w:val="00B0256C"/>
    <w:rsid w:val="00B065E2"/>
    <w:rsid w:val="00B109CE"/>
    <w:rsid w:val="00B10D9A"/>
    <w:rsid w:val="00B10EC0"/>
    <w:rsid w:val="00B11842"/>
    <w:rsid w:val="00B13B75"/>
    <w:rsid w:val="00B14026"/>
    <w:rsid w:val="00B1496C"/>
    <w:rsid w:val="00B14C63"/>
    <w:rsid w:val="00B1672E"/>
    <w:rsid w:val="00B204FA"/>
    <w:rsid w:val="00B21DF6"/>
    <w:rsid w:val="00B22B11"/>
    <w:rsid w:val="00B236CC"/>
    <w:rsid w:val="00B242BA"/>
    <w:rsid w:val="00B26FA2"/>
    <w:rsid w:val="00B33E5E"/>
    <w:rsid w:val="00B4015F"/>
    <w:rsid w:val="00B402CD"/>
    <w:rsid w:val="00B42639"/>
    <w:rsid w:val="00B42AB3"/>
    <w:rsid w:val="00B43926"/>
    <w:rsid w:val="00B45390"/>
    <w:rsid w:val="00B45EFC"/>
    <w:rsid w:val="00B477F6"/>
    <w:rsid w:val="00B50079"/>
    <w:rsid w:val="00B50C0B"/>
    <w:rsid w:val="00B51403"/>
    <w:rsid w:val="00B5370B"/>
    <w:rsid w:val="00B54734"/>
    <w:rsid w:val="00B55481"/>
    <w:rsid w:val="00B560B3"/>
    <w:rsid w:val="00B560FD"/>
    <w:rsid w:val="00B57829"/>
    <w:rsid w:val="00B60580"/>
    <w:rsid w:val="00B676CD"/>
    <w:rsid w:val="00B70CB9"/>
    <w:rsid w:val="00B7481E"/>
    <w:rsid w:val="00B74B52"/>
    <w:rsid w:val="00B76E66"/>
    <w:rsid w:val="00B778A8"/>
    <w:rsid w:val="00B833E8"/>
    <w:rsid w:val="00B8373A"/>
    <w:rsid w:val="00B85AD7"/>
    <w:rsid w:val="00B8724A"/>
    <w:rsid w:val="00B90808"/>
    <w:rsid w:val="00B90E96"/>
    <w:rsid w:val="00B924CB"/>
    <w:rsid w:val="00B933E7"/>
    <w:rsid w:val="00B94677"/>
    <w:rsid w:val="00B94F09"/>
    <w:rsid w:val="00B96CC7"/>
    <w:rsid w:val="00BA004F"/>
    <w:rsid w:val="00BA08C0"/>
    <w:rsid w:val="00BA3ED8"/>
    <w:rsid w:val="00BA563E"/>
    <w:rsid w:val="00BA60D4"/>
    <w:rsid w:val="00BA670C"/>
    <w:rsid w:val="00BB015D"/>
    <w:rsid w:val="00BB11FC"/>
    <w:rsid w:val="00BB2488"/>
    <w:rsid w:val="00BB321A"/>
    <w:rsid w:val="00BB5692"/>
    <w:rsid w:val="00BB6C9B"/>
    <w:rsid w:val="00BC21F9"/>
    <w:rsid w:val="00BC25A6"/>
    <w:rsid w:val="00BC2F43"/>
    <w:rsid w:val="00BC45DF"/>
    <w:rsid w:val="00BC62B7"/>
    <w:rsid w:val="00BC7E7F"/>
    <w:rsid w:val="00BD0106"/>
    <w:rsid w:val="00BD1158"/>
    <w:rsid w:val="00BD40C3"/>
    <w:rsid w:val="00BD5D04"/>
    <w:rsid w:val="00BE5362"/>
    <w:rsid w:val="00BE5C40"/>
    <w:rsid w:val="00BE696D"/>
    <w:rsid w:val="00BE6DAE"/>
    <w:rsid w:val="00BE76C2"/>
    <w:rsid w:val="00BF4AE4"/>
    <w:rsid w:val="00BF4D9E"/>
    <w:rsid w:val="00BF5DFE"/>
    <w:rsid w:val="00BF683F"/>
    <w:rsid w:val="00BF6D31"/>
    <w:rsid w:val="00BF737E"/>
    <w:rsid w:val="00BF7A4C"/>
    <w:rsid w:val="00C017BB"/>
    <w:rsid w:val="00C02B45"/>
    <w:rsid w:val="00C0519A"/>
    <w:rsid w:val="00C07738"/>
    <w:rsid w:val="00C110CF"/>
    <w:rsid w:val="00C146E7"/>
    <w:rsid w:val="00C166D7"/>
    <w:rsid w:val="00C170D0"/>
    <w:rsid w:val="00C173E3"/>
    <w:rsid w:val="00C26E8D"/>
    <w:rsid w:val="00C3232F"/>
    <w:rsid w:val="00C33F19"/>
    <w:rsid w:val="00C34802"/>
    <w:rsid w:val="00C35294"/>
    <w:rsid w:val="00C35A7D"/>
    <w:rsid w:val="00C37059"/>
    <w:rsid w:val="00C419AB"/>
    <w:rsid w:val="00C433F4"/>
    <w:rsid w:val="00C530EF"/>
    <w:rsid w:val="00C57E67"/>
    <w:rsid w:val="00C607CD"/>
    <w:rsid w:val="00C6281F"/>
    <w:rsid w:val="00C630CE"/>
    <w:rsid w:val="00C65CC0"/>
    <w:rsid w:val="00C703FD"/>
    <w:rsid w:val="00C77BA7"/>
    <w:rsid w:val="00C80787"/>
    <w:rsid w:val="00C817DE"/>
    <w:rsid w:val="00C83EDC"/>
    <w:rsid w:val="00C86E09"/>
    <w:rsid w:val="00C875C8"/>
    <w:rsid w:val="00C927EA"/>
    <w:rsid w:val="00C931AB"/>
    <w:rsid w:val="00C93303"/>
    <w:rsid w:val="00C93961"/>
    <w:rsid w:val="00C953CF"/>
    <w:rsid w:val="00C9712D"/>
    <w:rsid w:val="00CA1CBE"/>
    <w:rsid w:val="00CA3264"/>
    <w:rsid w:val="00CA4C17"/>
    <w:rsid w:val="00CA4E6D"/>
    <w:rsid w:val="00CA5165"/>
    <w:rsid w:val="00CA6491"/>
    <w:rsid w:val="00CA6B77"/>
    <w:rsid w:val="00CA6D9A"/>
    <w:rsid w:val="00CA7C79"/>
    <w:rsid w:val="00CB000B"/>
    <w:rsid w:val="00CB0C10"/>
    <w:rsid w:val="00CB3346"/>
    <w:rsid w:val="00CB5A87"/>
    <w:rsid w:val="00CC1A5E"/>
    <w:rsid w:val="00CC5768"/>
    <w:rsid w:val="00CC678C"/>
    <w:rsid w:val="00CD0905"/>
    <w:rsid w:val="00CD18DF"/>
    <w:rsid w:val="00CD1A7E"/>
    <w:rsid w:val="00CE1C39"/>
    <w:rsid w:val="00CE2AD8"/>
    <w:rsid w:val="00CE3456"/>
    <w:rsid w:val="00CE345D"/>
    <w:rsid w:val="00CE3FF8"/>
    <w:rsid w:val="00CE47F8"/>
    <w:rsid w:val="00CE5055"/>
    <w:rsid w:val="00CE72F7"/>
    <w:rsid w:val="00CF1869"/>
    <w:rsid w:val="00CF1E83"/>
    <w:rsid w:val="00CF27F3"/>
    <w:rsid w:val="00CF68B6"/>
    <w:rsid w:val="00CF6A51"/>
    <w:rsid w:val="00CF6EC8"/>
    <w:rsid w:val="00D00C8A"/>
    <w:rsid w:val="00D03CBA"/>
    <w:rsid w:val="00D0412E"/>
    <w:rsid w:val="00D04538"/>
    <w:rsid w:val="00D06120"/>
    <w:rsid w:val="00D062A1"/>
    <w:rsid w:val="00D140B6"/>
    <w:rsid w:val="00D14680"/>
    <w:rsid w:val="00D1549D"/>
    <w:rsid w:val="00D22367"/>
    <w:rsid w:val="00D23077"/>
    <w:rsid w:val="00D262AC"/>
    <w:rsid w:val="00D2685B"/>
    <w:rsid w:val="00D26B6A"/>
    <w:rsid w:val="00D30F77"/>
    <w:rsid w:val="00D334EE"/>
    <w:rsid w:val="00D45D69"/>
    <w:rsid w:val="00D45E2D"/>
    <w:rsid w:val="00D468CB"/>
    <w:rsid w:val="00D51FF9"/>
    <w:rsid w:val="00D523A4"/>
    <w:rsid w:val="00D578F1"/>
    <w:rsid w:val="00D57F5A"/>
    <w:rsid w:val="00D6241E"/>
    <w:rsid w:val="00D63EB5"/>
    <w:rsid w:val="00D65460"/>
    <w:rsid w:val="00D65714"/>
    <w:rsid w:val="00D668E2"/>
    <w:rsid w:val="00D723F7"/>
    <w:rsid w:val="00D73A73"/>
    <w:rsid w:val="00D82B26"/>
    <w:rsid w:val="00D86CD0"/>
    <w:rsid w:val="00D90FFB"/>
    <w:rsid w:val="00D93026"/>
    <w:rsid w:val="00D95B6D"/>
    <w:rsid w:val="00DA1DF6"/>
    <w:rsid w:val="00DA22CD"/>
    <w:rsid w:val="00DB0314"/>
    <w:rsid w:val="00DB44DA"/>
    <w:rsid w:val="00DB7483"/>
    <w:rsid w:val="00DB775B"/>
    <w:rsid w:val="00DB7C55"/>
    <w:rsid w:val="00DC2F7B"/>
    <w:rsid w:val="00DC3CE5"/>
    <w:rsid w:val="00DC3FDE"/>
    <w:rsid w:val="00DC4673"/>
    <w:rsid w:val="00DD0E4A"/>
    <w:rsid w:val="00DD3283"/>
    <w:rsid w:val="00DD5859"/>
    <w:rsid w:val="00DD5BF9"/>
    <w:rsid w:val="00DD710F"/>
    <w:rsid w:val="00DE0281"/>
    <w:rsid w:val="00DE1214"/>
    <w:rsid w:val="00DE49D4"/>
    <w:rsid w:val="00DE4D50"/>
    <w:rsid w:val="00DE5893"/>
    <w:rsid w:val="00DF2AB9"/>
    <w:rsid w:val="00DF3A8E"/>
    <w:rsid w:val="00DF3BEF"/>
    <w:rsid w:val="00DF5D44"/>
    <w:rsid w:val="00DF5E80"/>
    <w:rsid w:val="00E0129A"/>
    <w:rsid w:val="00E01DDB"/>
    <w:rsid w:val="00E071D1"/>
    <w:rsid w:val="00E07EC6"/>
    <w:rsid w:val="00E15066"/>
    <w:rsid w:val="00E217B7"/>
    <w:rsid w:val="00E22ABF"/>
    <w:rsid w:val="00E23A0B"/>
    <w:rsid w:val="00E25097"/>
    <w:rsid w:val="00E27A02"/>
    <w:rsid w:val="00E302B0"/>
    <w:rsid w:val="00E30712"/>
    <w:rsid w:val="00E30F38"/>
    <w:rsid w:val="00E318EB"/>
    <w:rsid w:val="00E33DCF"/>
    <w:rsid w:val="00E40A56"/>
    <w:rsid w:val="00E44337"/>
    <w:rsid w:val="00E507BA"/>
    <w:rsid w:val="00E5190A"/>
    <w:rsid w:val="00E52A30"/>
    <w:rsid w:val="00E5778F"/>
    <w:rsid w:val="00E60892"/>
    <w:rsid w:val="00E61CE4"/>
    <w:rsid w:val="00E62D62"/>
    <w:rsid w:val="00E657E2"/>
    <w:rsid w:val="00E67C62"/>
    <w:rsid w:val="00E708D4"/>
    <w:rsid w:val="00E75CA2"/>
    <w:rsid w:val="00E7773B"/>
    <w:rsid w:val="00E81FD6"/>
    <w:rsid w:val="00E83B65"/>
    <w:rsid w:val="00E8403B"/>
    <w:rsid w:val="00E86E2D"/>
    <w:rsid w:val="00E871CE"/>
    <w:rsid w:val="00E907F9"/>
    <w:rsid w:val="00E90DB6"/>
    <w:rsid w:val="00E91C48"/>
    <w:rsid w:val="00E97F37"/>
    <w:rsid w:val="00EA2971"/>
    <w:rsid w:val="00EA69E8"/>
    <w:rsid w:val="00EB0E69"/>
    <w:rsid w:val="00EB1AAE"/>
    <w:rsid w:val="00EB6BE7"/>
    <w:rsid w:val="00EC038D"/>
    <w:rsid w:val="00EC1E7C"/>
    <w:rsid w:val="00EC1FD2"/>
    <w:rsid w:val="00EC4D51"/>
    <w:rsid w:val="00EC7D65"/>
    <w:rsid w:val="00ED2E0F"/>
    <w:rsid w:val="00ED3A92"/>
    <w:rsid w:val="00ED5563"/>
    <w:rsid w:val="00ED6EC8"/>
    <w:rsid w:val="00ED76F8"/>
    <w:rsid w:val="00EE09B0"/>
    <w:rsid w:val="00EE425D"/>
    <w:rsid w:val="00EE559B"/>
    <w:rsid w:val="00EE7B6E"/>
    <w:rsid w:val="00EF4B94"/>
    <w:rsid w:val="00EF5088"/>
    <w:rsid w:val="00EF5E0E"/>
    <w:rsid w:val="00EF6A6A"/>
    <w:rsid w:val="00F015FA"/>
    <w:rsid w:val="00F02276"/>
    <w:rsid w:val="00F06C5C"/>
    <w:rsid w:val="00F071CA"/>
    <w:rsid w:val="00F07221"/>
    <w:rsid w:val="00F128C1"/>
    <w:rsid w:val="00F1343B"/>
    <w:rsid w:val="00F15C6F"/>
    <w:rsid w:val="00F2076B"/>
    <w:rsid w:val="00F23B9B"/>
    <w:rsid w:val="00F242D8"/>
    <w:rsid w:val="00F27059"/>
    <w:rsid w:val="00F3004F"/>
    <w:rsid w:val="00F301FE"/>
    <w:rsid w:val="00F30474"/>
    <w:rsid w:val="00F30A06"/>
    <w:rsid w:val="00F31978"/>
    <w:rsid w:val="00F32790"/>
    <w:rsid w:val="00F3560D"/>
    <w:rsid w:val="00F36F09"/>
    <w:rsid w:val="00F41CDB"/>
    <w:rsid w:val="00F42AE0"/>
    <w:rsid w:val="00F44EF6"/>
    <w:rsid w:val="00F450DF"/>
    <w:rsid w:val="00F45E5F"/>
    <w:rsid w:val="00F509C0"/>
    <w:rsid w:val="00F55DB3"/>
    <w:rsid w:val="00F5677E"/>
    <w:rsid w:val="00F56A2D"/>
    <w:rsid w:val="00F56D31"/>
    <w:rsid w:val="00F57825"/>
    <w:rsid w:val="00F6358D"/>
    <w:rsid w:val="00F64CD5"/>
    <w:rsid w:val="00F675B6"/>
    <w:rsid w:val="00F708F0"/>
    <w:rsid w:val="00F71F5C"/>
    <w:rsid w:val="00F72853"/>
    <w:rsid w:val="00F76650"/>
    <w:rsid w:val="00F80BF4"/>
    <w:rsid w:val="00F84B28"/>
    <w:rsid w:val="00F9086C"/>
    <w:rsid w:val="00F913E4"/>
    <w:rsid w:val="00F941C8"/>
    <w:rsid w:val="00F94576"/>
    <w:rsid w:val="00F952E3"/>
    <w:rsid w:val="00F95A32"/>
    <w:rsid w:val="00F95E96"/>
    <w:rsid w:val="00F96B7C"/>
    <w:rsid w:val="00F97784"/>
    <w:rsid w:val="00FA0BAC"/>
    <w:rsid w:val="00FA2608"/>
    <w:rsid w:val="00FA3209"/>
    <w:rsid w:val="00FA33E5"/>
    <w:rsid w:val="00FA363E"/>
    <w:rsid w:val="00FA6DD4"/>
    <w:rsid w:val="00FB1251"/>
    <w:rsid w:val="00FB1A91"/>
    <w:rsid w:val="00FB1F07"/>
    <w:rsid w:val="00FB221D"/>
    <w:rsid w:val="00FB24B5"/>
    <w:rsid w:val="00FB4B09"/>
    <w:rsid w:val="00FB66C1"/>
    <w:rsid w:val="00FC2CF4"/>
    <w:rsid w:val="00FC5EF4"/>
    <w:rsid w:val="00FD0E32"/>
    <w:rsid w:val="00FD2FD5"/>
    <w:rsid w:val="00FD4BCA"/>
    <w:rsid w:val="00FE0568"/>
    <w:rsid w:val="00FE2637"/>
    <w:rsid w:val="00FE542C"/>
    <w:rsid w:val="00FF07B5"/>
    <w:rsid w:val="00FF248D"/>
    <w:rsid w:val="00FF4424"/>
    <w:rsid w:val="00FF5B3F"/>
    <w:rsid w:val="00FF6495"/>
    <w:rsid w:val="00FF7BFA"/>
    <w:rsid w:val="01003DCC"/>
    <w:rsid w:val="010B3AD8"/>
    <w:rsid w:val="01115D2F"/>
    <w:rsid w:val="01830679"/>
    <w:rsid w:val="01B26AAE"/>
    <w:rsid w:val="01BB6B58"/>
    <w:rsid w:val="01D8548E"/>
    <w:rsid w:val="01E40191"/>
    <w:rsid w:val="01EB20C3"/>
    <w:rsid w:val="01F92227"/>
    <w:rsid w:val="025743FF"/>
    <w:rsid w:val="02756295"/>
    <w:rsid w:val="02980580"/>
    <w:rsid w:val="02C76372"/>
    <w:rsid w:val="02DE0844"/>
    <w:rsid w:val="02F776BB"/>
    <w:rsid w:val="02F84257"/>
    <w:rsid w:val="030D7646"/>
    <w:rsid w:val="031B5DBF"/>
    <w:rsid w:val="03360199"/>
    <w:rsid w:val="037A2410"/>
    <w:rsid w:val="037C2BCB"/>
    <w:rsid w:val="039B422F"/>
    <w:rsid w:val="03C56983"/>
    <w:rsid w:val="03E36F7D"/>
    <w:rsid w:val="040820D7"/>
    <w:rsid w:val="04177E65"/>
    <w:rsid w:val="041C036B"/>
    <w:rsid w:val="041D5072"/>
    <w:rsid w:val="0447343C"/>
    <w:rsid w:val="046D1FA8"/>
    <w:rsid w:val="046F1635"/>
    <w:rsid w:val="049F7206"/>
    <w:rsid w:val="04A91BBC"/>
    <w:rsid w:val="04B53C78"/>
    <w:rsid w:val="04B959E9"/>
    <w:rsid w:val="04ED53ED"/>
    <w:rsid w:val="04FA2E50"/>
    <w:rsid w:val="04FB3E22"/>
    <w:rsid w:val="050455FC"/>
    <w:rsid w:val="05071D2B"/>
    <w:rsid w:val="05315398"/>
    <w:rsid w:val="0536164D"/>
    <w:rsid w:val="056034B9"/>
    <w:rsid w:val="0567478E"/>
    <w:rsid w:val="05863D4C"/>
    <w:rsid w:val="05A04325"/>
    <w:rsid w:val="05B5173B"/>
    <w:rsid w:val="05D55D06"/>
    <w:rsid w:val="05DD2239"/>
    <w:rsid w:val="06063E2D"/>
    <w:rsid w:val="06296A57"/>
    <w:rsid w:val="0636019A"/>
    <w:rsid w:val="06456760"/>
    <w:rsid w:val="066D73D8"/>
    <w:rsid w:val="0672155B"/>
    <w:rsid w:val="06807ED6"/>
    <w:rsid w:val="0681632C"/>
    <w:rsid w:val="06BD1A09"/>
    <w:rsid w:val="06DA2E89"/>
    <w:rsid w:val="06E31F0F"/>
    <w:rsid w:val="06E638A3"/>
    <w:rsid w:val="06FE09F4"/>
    <w:rsid w:val="07156EB6"/>
    <w:rsid w:val="072C6421"/>
    <w:rsid w:val="07465A57"/>
    <w:rsid w:val="07485F7B"/>
    <w:rsid w:val="076408B5"/>
    <w:rsid w:val="076D4401"/>
    <w:rsid w:val="07890369"/>
    <w:rsid w:val="078E6E63"/>
    <w:rsid w:val="07B277AF"/>
    <w:rsid w:val="07B81EE1"/>
    <w:rsid w:val="07C459E1"/>
    <w:rsid w:val="07DB0359"/>
    <w:rsid w:val="07E7471F"/>
    <w:rsid w:val="07F658F3"/>
    <w:rsid w:val="08104227"/>
    <w:rsid w:val="082D2466"/>
    <w:rsid w:val="08667849"/>
    <w:rsid w:val="08BE79B8"/>
    <w:rsid w:val="08C86964"/>
    <w:rsid w:val="08D310F8"/>
    <w:rsid w:val="09211128"/>
    <w:rsid w:val="09533C45"/>
    <w:rsid w:val="096119D7"/>
    <w:rsid w:val="09670E79"/>
    <w:rsid w:val="099535A5"/>
    <w:rsid w:val="09E03216"/>
    <w:rsid w:val="09FB6454"/>
    <w:rsid w:val="09FC746E"/>
    <w:rsid w:val="0A011A1B"/>
    <w:rsid w:val="0A135AAF"/>
    <w:rsid w:val="0A135CB8"/>
    <w:rsid w:val="0A1C136E"/>
    <w:rsid w:val="0A1E0FD6"/>
    <w:rsid w:val="0A2F52D4"/>
    <w:rsid w:val="0A395BA2"/>
    <w:rsid w:val="0A441299"/>
    <w:rsid w:val="0A586B45"/>
    <w:rsid w:val="0A5E2D16"/>
    <w:rsid w:val="0AA74677"/>
    <w:rsid w:val="0ACF6440"/>
    <w:rsid w:val="0AEA5639"/>
    <w:rsid w:val="0AF76980"/>
    <w:rsid w:val="0B326F2A"/>
    <w:rsid w:val="0B4A0951"/>
    <w:rsid w:val="0B832E75"/>
    <w:rsid w:val="0B8959E3"/>
    <w:rsid w:val="0BC6599B"/>
    <w:rsid w:val="0BD5555B"/>
    <w:rsid w:val="0BE05818"/>
    <w:rsid w:val="0BE76FF3"/>
    <w:rsid w:val="0BED4909"/>
    <w:rsid w:val="0C236AC7"/>
    <w:rsid w:val="0C2A49A0"/>
    <w:rsid w:val="0C4D0839"/>
    <w:rsid w:val="0C547EC5"/>
    <w:rsid w:val="0C6A460D"/>
    <w:rsid w:val="0CCE359B"/>
    <w:rsid w:val="0CD00CE7"/>
    <w:rsid w:val="0CD10B81"/>
    <w:rsid w:val="0CD26B03"/>
    <w:rsid w:val="0CDC593B"/>
    <w:rsid w:val="0CE42998"/>
    <w:rsid w:val="0D0121A1"/>
    <w:rsid w:val="0D0C225C"/>
    <w:rsid w:val="0D4D7347"/>
    <w:rsid w:val="0D514A49"/>
    <w:rsid w:val="0D5301C5"/>
    <w:rsid w:val="0D557EAC"/>
    <w:rsid w:val="0D670669"/>
    <w:rsid w:val="0D7C6ABB"/>
    <w:rsid w:val="0D877DE5"/>
    <w:rsid w:val="0D915949"/>
    <w:rsid w:val="0DA029A4"/>
    <w:rsid w:val="0DF64722"/>
    <w:rsid w:val="0DFA357B"/>
    <w:rsid w:val="0DFD7CA8"/>
    <w:rsid w:val="0E01163D"/>
    <w:rsid w:val="0E0862E4"/>
    <w:rsid w:val="0E330D98"/>
    <w:rsid w:val="0E400C8B"/>
    <w:rsid w:val="0E5B6FD0"/>
    <w:rsid w:val="0E921589"/>
    <w:rsid w:val="0EBC14F5"/>
    <w:rsid w:val="0EBF2498"/>
    <w:rsid w:val="0EC920BF"/>
    <w:rsid w:val="0EEC2170"/>
    <w:rsid w:val="0EEC6A05"/>
    <w:rsid w:val="0EF51D28"/>
    <w:rsid w:val="0F1848C6"/>
    <w:rsid w:val="0F205DA9"/>
    <w:rsid w:val="0F5F7D61"/>
    <w:rsid w:val="0F80071D"/>
    <w:rsid w:val="0F885E35"/>
    <w:rsid w:val="0FA6792C"/>
    <w:rsid w:val="0FC52A27"/>
    <w:rsid w:val="0FDB5636"/>
    <w:rsid w:val="10203FBD"/>
    <w:rsid w:val="1030458F"/>
    <w:rsid w:val="103D78D0"/>
    <w:rsid w:val="105E0C01"/>
    <w:rsid w:val="107D6301"/>
    <w:rsid w:val="107E69A3"/>
    <w:rsid w:val="1084060D"/>
    <w:rsid w:val="109B213E"/>
    <w:rsid w:val="10AA18B2"/>
    <w:rsid w:val="10AE2BC4"/>
    <w:rsid w:val="10EF6F84"/>
    <w:rsid w:val="113039B8"/>
    <w:rsid w:val="113D2FBF"/>
    <w:rsid w:val="114B0800"/>
    <w:rsid w:val="11521090"/>
    <w:rsid w:val="117170DC"/>
    <w:rsid w:val="11855DB7"/>
    <w:rsid w:val="1187203D"/>
    <w:rsid w:val="118809CC"/>
    <w:rsid w:val="11D26E0D"/>
    <w:rsid w:val="11E36EF3"/>
    <w:rsid w:val="11F629B2"/>
    <w:rsid w:val="121C1B36"/>
    <w:rsid w:val="1240702F"/>
    <w:rsid w:val="12775203"/>
    <w:rsid w:val="127F3DE1"/>
    <w:rsid w:val="128242F1"/>
    <w:rsid w:val="12BA2132"/>
    <w:rsid w:val="12C64A21"/>
    <w:rsid w:val="12CE1EB1"/>
    <w:rsid w:val="12CF7B4C"/>
    <w:rsid w:val="12D7300F"/>
    <w:rsid w:val="12EE0EEB"/>
    <w:rsid w:val="13030339"/>
    <w:rsid w:val="13206CFE"/>
    <w:rsid w:val="133747B0"/>
    <w:rsid w:val="136F4902"/>
    <w:rsid w:val="138A45B0"/>
    <w:rsid w:val="13A54317"/>
    <w:rsid w:val="13C56CC5"/>
    <w:rsid w:val="13CF524F"/>
    <w:rsid w:val="13E17189"/>
    <w:rsid w:val="13E31108"/>
    <w:rsid w:val="13ED2C7E"/>
    <w:rsid w:val="13F65B54"/>
    <w:rsid w:val="13FE3B65"/>
    <w:rsid w:val="141417EF"/>
    <w:rsid w:val="142C1254"/>
    <w:rsid w:val="144C3082"/>
    <w:rsid w:val="1487382C"/>
    <w:rsid w:val="14C8493F"/>
    <w:rsid w:val="14D1374B"/>
    <w:rsid w:val="14DF077A"/>
    <w:rsid w:val="14FC31CF"/>
    <w:rsid w:val="15044646"/>
    <w:rsid w:val="1519659F"/>
    <w:rsid w:val="151D492B"/>
    <w:rsid w:val="154735EA"/>
    <w:rsid w:val="156D4805"/>
    <w:rsid w:val="157A40D8"/>
    <w:rsid w:val="157A58A1"/>
    <w:rsid w:val="15863926"/>
    <w:rsid w:val="15C26150"/>
    <w:rsid w:val="15DC1B03"/>
    <w:rsid w:val="164639B4"/>
    <w:rsid w:val="165E33A0"/>
    <w:rsid w:val="167949E8"/>
    <w:rsid w:val="16CA05D6"/>
    <w:rsid w:val="16E900DA"/>
    <w:rsid w:val="16ED7D8A"/>
    <w:rsid w:val="16F74285"/>
    <w:rsid w:val="17026E10"/>
    <w:rsid w:val="172953AC"/>
    <w:rsid w:val="173670EC"/>
    <w:rsid w:val="17550434"/>
    <w:rsid w:val="175F0294"/>
    <w:rsid w:val="17612E69"/>
    <w:rsid w:val="176B26D2"/>
    <w:rsid w:val="17805C14"/>
    <w:rsid w:val="178463C9"/>
    <w:rsid w:val="17A47E56"/>
    <w:rsid w:val="17A757ED"/>
    <w:rsid w:val="17A97773"/>
    <w:rsid w:val="17BC4668"/>
    <w:rsid w:val="17C643E8"/>
    <w:rsid w:val="17E6294D"/>
    <w:rsid w:val="180813E3"/>
    <w:rsid w:val="182724B0"/>
    <w:rsid w:val="183F32EF"/>
    <w:rsid w:val="18543151"/>
    <w:rsid w:val="1885492F"/>
    <w:rsid w:val="1891279E"/>
    <w:rsid w:val="18AE787F"/>
    <w:rsid w:val="18F32B09"/>
    <w:rsid w:val="1903483F"/>
    <w:rsid w:val="19202905"/>
    <w:rsid w:val="19204A23"/>
    <w:rsid w:val="193141AE"/>
    <w:rsid w:val="19325D31"/>
    <w:rsid w:val="194B5ECC"/>
    <w:rsid w:val="19615C59"/>
    <w:rsid w:val="19662A09"/>
    <w:rsid w:val="198031D6"/>
    <w:rsid w:val="19883E9C"/>
    <w:rsid w:val="199044E6"/>
    <w:rsid w:val="19B850C2"/>
    <w:rsid w:val="19D427EB"/>
    <w:rsid w:val="19E21A8A"/>
    <w:rsid w:val="19F67EC7"/>
    <w:rsid w:val="1A0A3B39"/>
    <w:rsid w:val="1A344F4D"/>
    <w:rsid w:val="1A4656AD"/>
    <w:rsid w:val="1A4B1838"/>
    <w:rsid w:val="1A81029D"/>
    <w:rsid w:val="1AB80AAE"/>
    <w:rsid w:val="1AC325A1"/>
    <w:rsid w:val="1AC6569B"/>
    <w:rsid w:val="1AF115C0"/>
    <w:rsid w:val="1AF97188"/>
    <w:rsid w:val="1B026DCF"/>
    <w:rsid w:val="1B213F73"/>
    <w:rsid w:val="1B453E59"/>
    <w:rsid w:val="1B5858B2"/>
    <w:rsid w:val="1B803E7F"/>
    <w:rsid w:val="1B943F06"/>
    <w:rsid w:val="1BBB61DC"/>
    <w:rsid w:val="1BC01226"/>
    <w:rsid w:val="1BEA0C95"/>
    <w:rsid w:val="1C376241"/>
    <w:rsid w:val="1C4458AA"/>
    <w:rsid w:val="1C6156FD"/>
    <w:rsid w:val="1C7E2888"/>
    <w:rsid w:val="1C8B3F68"/>
    <w:rsid w:val="1C941D5D"/>
    <w:rsid w:val="1C995C8C"/>
    <w:rsid w:val="1C9D4483"/>
    <w:rsid w:val="1CA0365F"/>
    <w:rsid w:val="1CCC278B"/>
    <w:rsid w:val="1D140992"/>
    <w:rsid w:val="1D2A6F13"/>
    <w:rsid w:val="1D31360F"/>
    <w:rsid w:val="1D6908E3"/>
    <w:rsid w:val="1DB27800"/>
    <w:rsid w:val="1DCF2FD2"/>
    <w:rsid w:val="1DD10D46"/>
    <w:rsid w:val="1DFA1E4E"/>
    <w:rsid w:val="1DFC4BE0"/>
    <w:rsid w:val="1E097C3E"/>
    <w:rsid w:val="1E1F3CC3"/>
    <w:rsid w:val="1E5607A9"/>
    <w:rsid w:val="1E7C1267"/>
    <w:rsid w:val="1E854082"/>
    <w:rsid w:val="1ECE279D"/>
    <w:rsid w:val="1F37284B"/>
    <w:rsid w:val="1F4749EB"/>
    <w:rsid w:val="1F9E3886"/>
    <w:rsid w:val="1FA84B7F"/>
    <w:rsid w:val="1FE414A6"/>
    <w:rsid w:val="1FEA4F1A"/>
    <w:rsid w:val="1FFF632A"/>
    <w:rsid w:val="201B6108"/>
    <w:rsid w:val="20266F7D"/>
    <w:rsid w:val="20497547"/>
    <w:rsid w:val="20762DFA"/>
    <w:rsid w:val="20952B08"/>
    <w:rsid w:val="209B468F"/>
    <w:rsid w:val="20B04C63"/>
    <w:rsid w:val="20C3749D"/>
    <w:rsid w:val="20EA05EC"/>
    <w:rsid w:val="213435F4"/>
    <w:rsid w:val="21660938"/>
    <w:rsid w:val="217138FD"/>
    <w:rsid w:val="21716DDE"/>
    <w:rsid w:val="21873D43"/>
    <w:rsid w:val="21C956D1"/>
    <w:rsid w:val="21F914D1"/>
    <w:rsid w:val="220A4345"/>
    <w:rsid w:val="220C0722"/>
    <w:rsid w:val="223A65E7"/>
    <w:rsid w:val="22486711"/>
    <w:rsid w:val="225D54AA"/>
    <w:rsid w:val="2289426F"/>
    <w:rsid w:val="22935B91"/>
    <w:rsid w:val="22AD3767"/>
    <w:rsid w:val="22F451B4"/>
    <w:rsid w:val="22F65035"/>
    <w:rsid w:val="23072BA3"/>
    <w:rsid w:val="230751FB"/>
    <w:rsid w:val="232E1B73"/>
    <w:rsid w:val="233E3EFC"/>
    <w:rsid w:val="234D62A1"/>
    <w:rsid w:val="23660403"/>
    <w:rsid w:val="23837E77"/>
    <w:rsid w:val="23897834"/>
    <w:rsid w:val="23C134C5"/>
    <w:rsid w:val="23C2446A"/>
    <w:rsid w:val="23DE1B0E"/>
    <w:rsid w:val="23EE1789"/>
    <w:rsid w:val="23F14E20"/>
    <w:rsid w:val="2407783D"/>
    <w:rsid w:val="24124837"/>
    <w:rsid w:val="244422F3"/>
    <w:rsid w:val="244A44AC"/>
    <w:rsid w:val="244E39C1"/>
    <w:rsid w:val="248813DA"/>
    <w:rsid w:val="249C57B6"/>
    <w:rsid w:val="249E620D"/>
    <w:rsid w:val="24E14774"/>
    <w:rsid w:val="24EC7524"/>
    <w:rsid w:val="250E33EF"/>
    <w:rsid w:val="254F4283"/>
    <w:rsid w:val="25BD1C39"/>
    <w:rsid w:val="25C72DC0"/>
    <w:rsid w:val="25CB370F"/>
    <w:rsid w:val="25CD292F"/>
    <w:rsid w:val="25E21CD8"/>
    <w:rsid w:val="26115E71"/>
    <w:rsid w:val="264E41A8"/>
    <w:rsid w:val="264E5C21"/>
    <w:rsid w:val="264F14A6"/>
    <w:rsid w:val="267036F7"/>
    <w:rsid w:val="268C6309"/>
    <w:rsid w:val="26E0779E"/>
    <w:rsid w:val="26EB4E61"/>
    <w:rsid w:val="27171DA4"/>
    <w:rsid w:val="27B12363"/>
    <w:rsid w:val="27BA106A"/>
    <w:rsid w:val="27BD00B9"/>
    <w:rsid w:val="27DD78E1"/>
    <w:rsid w:val="27E21034"/>
    <w:rsid w:val="27E5750E"/>
    <w:rsid w:val="280104A7"/>
    <w:rsid w:val="28025BB9"/>
    <w:rsid w:val="281238B7"/>
    <w:rsid w:val="2817582C"/>
    <w:rsid w:val="281946DD"/>
    <w:rsid w:val="28215B99"/>
    <w:rsid w:val="283320C0"/>
    <w:rsid w:val="28434427"/>
    <w:rsid w:val="28652EE4"/>
    <w:rsid w:val="286B276C"/>
    <w:rsid w:val="289165B3"/>
    <w:rsid w:val="28A92934"/>
    <w:rsid w:val="28BD3C2A"/>
    <w:rsid w:val="28DE672A"/>
    <w:rsid w:val="28F404AE"/>
    <w:rsid w:val="29142A67"/>
    <w:rsid w:val="29A5585D"/>
    <w:rsid w:val="29A960E0"/>
    <w:rsid w:val="29B9331F"/>
    <w:rsid w:val="29CC5CE7"/>
    <w:rsid w:val="29D638A6"/>
    <w:rsid w:val="29EA2A9A"/>
    <w:rsid w:val="29F42133"/>
    <w:rsid w:val="29FB4C70"/>
    <w:rsid w:val="2A021565"/>
    <w:rsid w:val="2A364878"/>
    <w:rsid w:val="2A4D6BCD"/>
    <w:rsid w:val="2A7B0AB9"/>
    <w:rsid w:val="2AA11E34"/>
    <w:rsid w:val="2AD74A40"/>
    <w:rsid w:val="2AE8125F"/>
    <w:rsid w:val="2B0B0B44"/>
    <w:rsid w:val="2B0E7856"/>
    <w:rsid w:val="2B2C0E26"/>
    <w:rsid w:val="2B446AFD"/>
    <w:rsid w:val="2B4C7D46"/>
    <w:rsid w:val="2B564685"/>
    <w:rsid w:val="2B5D3032"/>
    <w:rsid w:val="2B7F3C65"/>
    <w:rsid w:val="2B9A7C14"/>
    <w:rsid w:val="2BC13A5F"/>
    <w:rsid w:val="2BEC5AFA"/>
    <w:rsid w:val="2C0B46E4"/>
    <w:rsid w:val="2C2B6013"/>
    <w:rsid w:val="2C54556B"/>
    <w:rsid w:val="2C6847E3"/>
    <w:rsid w:val="2C7B1C8E"/>
    <w:rsid w:val="2C824AC2"/>
    <w:rsid w:val="2C9648B1"/>
    <w:rsid w:val="2CB725CC"/>
    <w:rsid w:val="2CDB6782"/>
    <w:rsid w:val="2CED2127"/>
    <w:rsid w:val="2D0A5797"/>
    <w:rsid w:val="2D51297C"/>
    <w:rsid w:val="2D8739B2"/>
    <w:rsid w:val="2D8F353C"/>
    <w:rsid w:val="2DAB634D"/>
    <w:rsid w:val="2DC41DA4"/>
    <w:rsid w:val="2DC7594B"/>
    <w:rsid w:val="2DD819B6"/>
    <w:rsid w:val="2DDE52AA"/>
    <w:rsid w:val="2DED0EF2"/>
    <w:rsid w:val="2DF1452F"/>
    <w:rsid w:val="2E2B4037"/>
    <w:rsid w:val="2E3A7EFC"/>
    <w:rsid w:val="2E487D60"/>
    <w:rsid w:val="2E4B24AF"/>
    <w:rsid w:val="2E565ED4"/>
    <w:rsid w:val="2E685EE0"/>
    <w:rsid w:val="2E7869DD"/>
    <w:rsid w:val="2E9F4926"/>
    <w:rsid w:val="2EA17437"/>
    <w:rsid w:val="2EAF79AC"/>
    <w:rsid w:val="2EAF7DF5"/>
    <w:rsid w:val="2EBD6090"/>
    <w:rsid w:val="2EE4103B"/>
    <w:rsid w:val="2EFF1876"/>
    <w:rsid w:val="2F2D2702"/>
    <w:rsid w:val="2F46266C"/>
    <w:rsid w:val="2F6664BD"/>
    <w:rsid w:val="2F95157B"/>
    <w:rsid w:val="2FAE09E4"/>
    <w:rsid w:val="2FB3531A"/>
    <w:rsid w:val="2FE44824"/>
    <w:rsid w:val="2FF10A27"/>
    <w:rsid w:val="2FFF5A93"/>
    <w:rsid w:val="3004646B"/>
    <w:rsid w:val="302B46C8"/>
    <w:rsid w:val="303010B8"/>
    <w:rsid w:val="305029C1"/>
    <w:rsid w:val="3051567E"/>
    <w:rsid w:val="307A4E88"/>
    <w:rsid w:val="308063F9"/>
    <w:rsid w:val="3092709C"/>
    <w:rsid w:val="309A41B5"/>
    <w:rsid w:val="30A50863"/>
    <w:rsid w:val="30A54AF0"/>
    <w:rsid w:val="30CC14E5"/>
    <w:rsid w:val="30D65FB5"/>
    <w:rsid w:val="31012083"/>
    <w:rsid w:val="3113491D"/>
    <w:rsid w:val="314505B2"/>
    <w:rsid w:val="31566988"/>
    <w:rsid w:val="316C45F9"/>
    <w:rsid w:val="31A67570"/>
    <w:rsid w:val="31AD764C"/>
    <w:rsid w:val="31DC014A"/>
    <w:rsid w:val="321C79A2"/>
    <w:rsid w:val="3236752F"/>
    <w:rsid w:val="32912DE4"/>
    <w:rsid w:val="3293638E"/>
    <w:rsid w:val="32BF1B73"/>
    <w:rsid w:val="32D446E1"/>
    <w:rsid w:val="330C50D9"/>
    <w:rsid w:val="3322730F"/>
    <w:rsid w:val="33234B90"/>
    <w:rsid w:val="332E53AB"/>
    <w:rsid w:val="33387BF4"/>
    <w:rsid w:val="334B26A5"/>
    <w:rsid w:val="33524115"/>
    <w:rsid w:val="33572D3D"/>
    <w:rsid w:val="33665236"/>
    <w:rsid w:val="33697154"/>
    <w:rsid w:val="337175D9"/>
    <w:rsid w:val="338175EB"/>
    <w:rsid w:val="338B73BD"/>
    <w:rsid w:val="338D16A5"/>
    <w:rsid w:val="33A06764"/>
    <w:rsid w:val="33A61725"/>
    <w:rsid w:val="33BE1271"/>
    <w:rsid w:val="33C17E11"/>
    <w:rsid w:val="33C22E3A"/>
    <w:rsid w:val="33C51D54"/>
    <w:rsid w:val="33CE42DE"/>
    <w:rsid w:val="33DB20EC"/>
    <w:rsid w:val="33E94941"/>
    <w:rsid w:val="34481808"/>
    <w:rsid w:val="345D4C83"/>
    <w:rsid w:val="34730C03"/>
    <w:rsid w:val="34BF680B"/>
    <w:rsid w:val="34D16C41"/>
    <w:rsid w:val="34D96CB1"/>
    <w:rsid w:val="3507796C"/>
    <w:rsid w:val="35143593"/>
    <w:rsid w:val="35195A61"/>
    <w:rsid w:val="351E03E0"/>
    <w:rsid w:val="35625543"/>
    <w:rsid w:val="3563387F"/>
    <w:rsid w:val="356A43A1"/>
    <w:rsid w:val="357031C9"/>
    <w:rsid w:val="358E2ABD"/>
    <w:rsid w:val="3599498B"/>
    <w:rsid w:val="35A5259A"/>
    <w:rsid w:val="35BA38B2"/>
    <w:rsid w:val="35D277AF"/>
    <w:rsid w:val="35E207AF"/>
    <w:rsid w:val="363144C4"/>
    <w:rsid w:val="36832394"/>
    <w:rsid w:val="36A66A5B"/>
    <w:rsid w:val="36D87ECC"/>
    <w:rsid w:val="36FA6C58"/>
    <w:rsid w:val="37236349"/>
    <w:rsid w:val="37330F24"/>
    <w:rsid w:val="373D7A42"/>
    <w:rsid w:val="37455C38"/>
    <w:rsid w:val="3765206B"/>
    <w:rsid w:val="37860B3B"/>
    <w:rsid w:val="37892A8A"/>
    <w:rsid w:val="37B04486"/>
    <w:rsid w:val="37B151FF"/>
    <w:rsid w:val="37D93996"/>
    <w:rsid w:val="37F12FE1"/>
    <w:rsid w:val="382323E6"/>
    <w:rsid w:val="38424BA8"/>
    <w:rsid w:val="38574CB0"/>
    <w:rsid w:val="386306E8"/>
    <w:rsid w:val="386A7E46"/>
    <w:rsid w:val="386C63F0"/>
    <w:rsid w:val="388F217E"/>
    <w:rsid w:val="38DC3342"/>
    <w:rsid w:val="38F6635D"/>
    <w:rsid w:val="390721D4"/>
    <w:rsid w:val="391C2A49"/>
    <w:rsid w:val="392B5ED9"/>
    <w:rsid w:val="39346B5B"/>
    <w:rsid w:val="395B57C3"/>
    <w:rsid w:val="396B15AF"/>
    <w:rsid w:val="398E5209"/>
    <w:rsid w:val="39AA3441"/>
    <w:rsid w:val="39D909D3"/>
    <w:rsid w:val="39E67B16"/>
    <w:rsid w:val="39E9077A"/>
    <w:rsid w:val="3A046F69"/>
    <w:rsid w:val="3A0643D6"/>
    <w:rsid w:val="3A0B04DD"/>
    <w:rsid w:val="3A213135"/>
    <w:rsid w:val="3A383A98"/>
    <w:rsid w:val="3A477877"/>
    <w:rsid w:val="3A477950"/>
    <w:rsid w:val="3A7F7C88"/>
    <w:rsid w:val="3AA81469"/>
    <w:rsid w:val="3ABB35A9"/>
    <w:rsid w:val="3AC37B07"/>
    <w:rsid w:val="3AC437DD"/>
    <w:rsid w:val="3AE55C8C"/>
    <w:rsid w:val="3B294522"/>
    <w:rsid w:val="3B2A571B"/>
    <w:rsid w:val="3B3C0998"/>
    <w:rsid w:val="3B4A6391"/>
    <w:rsid w:val="3B720F2C"/>
    <w:rsid w:val="3B805E90"/>
    <w:rsid w:val="3BA035D9"/>
    <w:rsid w:val="3BBA6662"/>
    <w:rsid w:val="3BBE2852"/>
    <w:rsid w:val="3BE95905"/>
    <w:rsid w:val="3BE973AB"/>
    <w:rsid w:val="3BF57356"/>
    <w:rsid w:val="3C345A09"/>
    <w:rsid w:val="3C7C030D"/>
    <w:rsid w:val="3C7C2B2E"/>
    <w:rsid w:val="3C84574A"/>
    <w:rsid w:val="3C965A62"/>
    <w:rsid w:val="3CEC18DA"/>
    <w:rsid w:val="3CF07100"/>
    <w:rsid w:val="3D084223"/>
    <w:rsid w:val="3D303BC4"/>
    <w:rsid w:val="3D4A51D4"/>
    <w:rsid w:val="3D606F8F"/>
    <w:rsid w:val="3D6E30C9"/>
    <w:rsid w:val="3D820F73"/>
    <w:rsid w:val="3D963F62"/>
    <w:rsid w:val="3DB36048"/>
    <w:rsid w:val="3DC5242F"/>
    <w:rsid w:val="3DF06AE1"/>
    <w:rsid w:val="3E0A495E"/>
    <w:rsid w:val="3E241E3E"/>
    <w:rsid w:val="3E5A72C7"/>
    <w:rsid w:val="3E6D76EB"/>
    <w:rsid w:val="3E7C0B3B"/>
    <w:rsid w:val="3E824D74"/>
    <w:rsid w:val="3E8258C6"/>
    <w:rsid w:val="3EA9280F"/>
    <w:rsid w:val="3EAE7E96"/>
    <w:rsid w:val="3ECA0466"/>
    <w:rsid w:val="3ECC7BA2"/>
    <w:rsid w:val="3F1A4D45"/>
    <w:rsid w:val="3F2F2928"/>
    <w:rsid w:val="3F54258E"/>
    <w:rsid w:val="3F587CB4"/>
    <w:rsid w:val="3F72386D"/>
    <w:rsid w:val="3FA36594"/>
    <w:rsid w:val="3FCB2364"/>
    <w:rsid w:val="3FD804FC"/>
    <w:rsid w:val="3FED288E"/>
    <w:rsid w:val="40107BD4"/>
    <w:rsid w:val="401969D8"/>
    <w:rsid w:val="401E0174"/>
    <w:rsid w:val="403A0342"/>
    <w:rsid w:val="403C2B9F"/>
    <w:rsid w:val="40582D95"/>
    <w:rsid w:val="40A115CF"/>
    <w:rsid w:val="40A76A9B"/>
    <w:rsid w:val="40E06E97"/>
    <w:rsid w:val="41110DB2"/>
    <w:rsid w:val="412064A6"/>
    <w:rsid w:val="41307EC9"/>
    <w:rsid w:val="41452C13"/>
    <w:rsid w:val="415D3A63"/>
    <w:rsid w:val="41A84B0D"/>
    <w:rsid w:val="42130048"/>
    <w:rsid w:val="42225971"/>
    <w:rsid w:val="425554EA"/>
    <w:rsid w:val="426F6127"/>
    <w:rsid w:val="42741ECA"/>
    <w:rsid w:val="427672D0"/>
    <w:rsid w:val="427802DE"/>
    <w:rsid w:val="428B4DDD"/>
    <w:rsid w:val="42A60BEF"/>
    <w:rsid w:val="42CE5912"/>
    <w:rsid w:val="42F16792"/>
    <w:rsid w:val="43156D98"/>
    <w:rsid w:val="432654C2"/>
    <w:rsid w:val="43412CF6"/>
    <w:rsid w:val="435137E2"/>
    <w:rsid w:val="43876A42"/>
    <w:rsid w:val="43C81A63"/>
    <w:rsid w:val="43CC3FB8"/>
    <w:rsid w:val="43DC639B"/>
    <w:rsid w:val="43E7088D"/>
    <w:rsid w:val="44075CAB"/>
    <w:rsid w:val="442C1710"/>
    <w:rsid w:val="44426BC8"/>
    <w:rsid w:val="44821030"/>
    <w:rsid w:val="44A54FD2"/>
    <w:rsid w:val="44B434DA"/>
    <w:rsid w:val="44C07B0E"/>
    <w:rsid w:val="44D1006E"/>
    <w:rsid w:val="44D10B73"/>
    <w:rsid w:val="44EA0B75"/>
    <w:rsid w:val="44FA798D"/>
    <w:rsid w:val="45002363"/>
    <w:rsid w:val="450F75C7"/>
    <w:rsid w:val="45124541"/>
    <w:rsid w:val="45271719"/>
    <w:rsid w:val="45285A17"/>
    <w:rsid w:val="453C1933"/>
    <w:rsid w:val="454374B2"/>
    <w:rsid w:val="454E5131"/>
    <w:rsid w:val="455D5D68"/>
    <w:rsid w:val="45757BE8"/>
    <w:rsid w:val="45937254"/>
    <w:rsid w:val="459B2DF6"/>
    <w:rsid w:val="45E44D77"/>
    <w:rsid w:val="45F64643"/>
    <w:rsid w:val="460B5110"/>
    <w:rsid w:val="46206DE1"/>
    <w:rsid w:val="462A442E"/>
    <w:rsid w:val="46370E89"/>
    <w:rsid w:val="463D544C"/>
    <w:rsid w:val="46411B7C"/>
    <w:rsid w:val="46565FC3"/>
    <w:rsid w:val="465F3A74"/>
    <w:rsid w:val="467A2E03"/>
    <w:rsid w:val="46D13F6D"/>
    <w:rsid w:val="46DF5AC6"/>
    <w:rsid w:val="46EA1BC5"/>
    <w:rsid w:val="471C2403"/>
    <w:rsid w:val="47334F62"/>
    <w:rsid w:val="4739509F"/>
    <w:rsid w:val="476E2354"/>
    <w:rsid w:val="47B6325F"/>
    <w:rsid w:val="47D71296"/>
    <w:rsid w:val="4812432B"/>
    <w:rsid w:val="483605E6"/>
    <w:rsid w:val="48A004F1"/>
    <w:rsid w:val="48B32EA1"/>
    <w:rsid w:val="48BD208A"/>
    <w:rsid w:val="48C74429"/>
    <w:rsid w:val="48DE0C92"/>
    <w:rsid w:val="4903250A"/>
    <w:rsid w:val="491C3D7C"/>
    <w:rsid w:val="49210151"/>
    <w:rsid w:val="493037A0"/>
    <w:rsid w:val="495D467A"/>
    <w:rsid w:val="49923025"/>
    <w:rsid w:val="49996638"/>
    <w:rsid w:val="499F7D64"/>
    <w:rsid w:val="49A30CD2"/>
    <w:rsid w:val="49FE0A29"/>
    <w:rsid w:val="4A0D308D"/>
    <w:rsid w:val="4A1203A9"/>
    <w:rsid w:val="4A2639FA"/>
    <w:rsid w:val="4A286866"/>
    <w:rsid w:val="4A3332FD"/>
    <w:rsid w:val="4A3B1863"/>
    <w:rsid w:val="4A7708AB"/>
    <w:rsid w:val="4A914448"/>
    <w:rsid w:val="4AAC4801"/>
    <w:rsid w:val="4B0C208A"/>
    <w:rsid w:val="4B556D97"/>
    <w:rsid w:val="4B6A7CC8"/>
    <w:rsid w:val="4B7D209A"/>
    <w:rsid w:val="4BB1183F"/>
    <w:rsid w:val="4BD94E34"/>
    <w:rsid w:val="4BE830E1"/>
    <w:rsid w:val="4C307E2E"/>
    <w:rsid w:val="4C357D07"/>
    <w:rsid w:val="4C5D32A5"/>
    <w:rsid w:val="4C877E4B"/>
    <w:rsid w:val="4C8F232A"/>
    <w:rsid w:val="4CDD2EDE"/>
    <w:rsid w:val="4CE14F95"/>
    <w:rsid w:val="4D0E53CD"/>
    <w:rsid w:val="4D254BB7"/>
    <w:rsid w:val="4D255987"/>
    <w:rsid w:val="4D583961"/>
    <w:rsid w:val="4D7D15DB"/>
    <w:rsid w:val="4DA82BD3"/>
    <w:rsid w:val="4DED14BC"/>
    <w:rsid w:val="4DF9787D"/>
    <w:rsid w:val="4E157670"/>
    <w:rsid w:val="4E206408"/>
    <w:rsid w:val="4E303CB7"/>
    <w:rsid w:val="4E3E29A8"/>
    <w:rsid w:val="4E647E19"/>
    <w:rsid w:val="4EA61AAD"/>
    <w:rsid w:val="4EDA4898"/>
    <w:rsid w:val="4F27696F"/>
    <w:rsid w:val="4F544984"/>
    <w:rsid w:val="4F5E2CA3"/>
    <w:rsid w:val="4F68346B"/>
    <w:rsid w:val="4F8D7B64"/>
    <w:rsid w:val="4F992649"/>
    <w:rsid w:val="4FC9301F"/>
    <w:rsid w:val="500E2C3E"/>
    <w:rsid w:val="5019153D"/>
    <w:rsid w:val="502168F0"/>
    <w:rsid w:val="504E2F51"/>
    <w:rsid w:val="50590827"/>
    <w:rsid w:val="507D3DFA"/>
    <w:rsid w:val="509113CD"/>
    <w:rsid w:val="50BD2546"/>
    <w:rsid w:val="50CE3993"/>
    <w:rsid w:val="50D97D7C"/>
    <w:rsid w:val="50DA7DE0"/>
    <w:rsid w:val="50F83E5A"/>
    <w:rsid w:val="51084BCD"/>
    <w:rsid w:val="510A7881"/>
    <w:rsid w:val="512230CE"/>
    <w:rsid w:val="512F3D88"/>
    <w:rsid w:val="51466E64"/>
    <w:rsid w:val="51536486"/>
    <w:rsid w:val="515827CF"/>
    <w:rsid w:val="519C6988"/>
    <w:rsid w:val="519F1068"/>
    <w:rsid w:val="51BF1268"/>
    <w:rsid w:val="51CF4937"/>
    <w:rsid w:val="51E46C45"/>
    <w:rsid w:val="523F14BC"/>
    <w:rsid w:val="525E6064"/>
    <w:rsid w:val="526D3B9E"/>
    <w:rsid w:val="527865CB"/>
    <w:rsid w:val="529B63AC"/>
    <w:rsid w:val="52EA0098"/>
    <w:rsid w:val="52FB0250"/>
    <w:rsid w:val="530A5069"/>
    <w:rsid w:val="531A05EA"/>
    <w:rsid w:val="532C7F1A"/>
    <w:rsid w:val="537848AD"/>
    <w:rsid w:val="53835F47"/>
    <w:rsid w:val="53881DEF"/>
    <w:rsid w:val="53953857"/>
    <w:rsid w:val="53957A5E"/>
    <w:rsid w:val="53AA494E"/>
    <w:rsid w:val="53BC2E56"/>
    <w:rsid w:val="53EB5158"/>
    <w:rsid w:val="54140A99"/>
    <w:rsid w:val="545A29F4"/>
    <w:rsid w:val="54790858"/>
    <w:rsid w:val="548379B8"/>
    <w:rsid w:val="549A7970"/>
    <w:rsid w:val="54A800A8"/>
    <w:rsid w:val="54BA5B99"/>
    <w:rsid w:val="54CB7EDB"/>
    <w:rsid w:val="54D92525"/>
    <w:rsid w:val="551D44AE"/>
    <w:rsid w:val="55360515"/>
    <w:rsid w:val="553E42E4"/>
    <w:rsid w:val="55597921"/>
    <w:rsid w:val="55736534"/>
    <w:rsid w:val="55D615F9"/>
    <w:rsid w:val="55FB1642"/>
    <w:rsid w:val="561912FF"/>
    <w:rsid w:val="561C47A8"/>
    <w:rsid w:val="56432A10"/>
    <w:rsid w:val="564363C2"/>
    <w:rsid w:val="56476AAB"/>
    <w:rsid w:val="567816F4"/>
    <w:rsid w:val="568E6671"/>
    <w:rsid w:val="569F2E87"/>
    <w:rsid w:val="56CD3D6F"/>
    <w:rsid w:val="5712106D"/>
    <w:rsid w:val="575F0AA3"/>
    <w:rsid w:val="57B42ADB"/>
    <w:rsid w:val="57E7225C"/>
    <w:rsid w:val="57FA1D99"/>
    <w:rsid w:val="58017F8D"/>
    <w:rsid w:val="581F07E1"/>
    <w:rsid w:val="58204AE1"/>
    <w:rsid w:val="58274754"/>
    <w:rsid w:val="582A5334"/>
    <w:rsid w:val="586D54A7"/>
    <w:rsid w:val="58707158"/>
    <w:rsid w:val="587A38C5"/>
    <w:rsid w:val="588D10E8"/>
    <w:rsid w:val="58942A31"/>
    <w:rsid w:val="58A71AA8"/>
    <w:rsid w:val="58B105BE"/>
    <w:rsid w:val="58C136F4"/>
    <w:rsid w:val="58C64B7B"/>
    <w:rsid w:val="58F55B12"/>
    <w:rsid w:val="590C23F9"/>
    <w:rsid w:val="592820C3"/>
    <w:rsid w:val="59356D38"/>
    <w:rsid w:val="593B198C"/>
    <w:rsid w:val="597D20C7"/>
    <w:rsid w:val="597E4F63"/>
    <w:rsid w:val="59A45062"/>
    <w:rsid w:val="59C14908"/>
    <w:rsid w:val="59C15665"/>
    <w:rsid w:val="59C5738A"/>
    <w:rsid w:val="59DF1094"/>
    <w:rsid w:val="59F90534"/>
    <w:rsid w:val="5A06625E"/>
    <w:rsid w:val="5A0B13CD"/>
    <w:rsid w:val="5A31337C"/>
    <w:rsid w:val="5A3149BE"/>
    <w:rsid w:val="5A5C6A43"/>
    <w:rsid w:val="5A6C340E"/>
    <w:rsid w:val="5A9361F3"/>
    <w:rsid w:val="5A9F776F"/>
    <w:rsid w:val="5AA9660B"/>
    <w:rsid w:val="5B000C88"/>
    <w:rsid w:val="5B3D6748"/>
    <w:rsid w:val="5B5E6051"/>
    <w:rsid w:val="5B850ACD"/>
    <w:rsid w:val="5B860CD2"/>
    <w:rsid w:val="5B8653FA"/>
    <w:rsid w:val="5B9432AE"/>
    <w:rsid w:val="5BB31F6D"/>
    <w:rsid w:val="5BB9661A"/>
    <w:rsid w:val="5BFE5031"/>
    <w:rsid w:val="5C0144F9"/>
    <w:rsid w:val="5C2611D5"/>
    <w:rsid w:val="5C3A1A18"/>
    <w:rsid w:val="5C5F65ED"/>
    <w:rsid w:val="5C7A18EF"/>
    <w:rsid w:val="5C9875CA"/>
    <w:rsid w:val="5CA8052E"/>
    <w:rsid w:val="5CAC4C3A"/>
    <w:rsid w:val="5CBD7EE6"/>
    <w:rsid w:val="5CFC10CB"/>
    <w:rsid w:val="5D465763"/>
    <w:rsid w:val="5DA4175A"/>
    <w:rsid w:val="5DB33D24"/>
    <w:rsid w:val="5DDC1B9A"/>
    <w:rsid w:val="5DE10F86"/>
    <w:rsid w:val="5E1F5235"/>
    <w:rsid w:val="5E2B74BA"/>
    <w:rsid w:val="5E360ED2"/>
    <w:rsid w:val="5E3A77E2"/>
    <w:rsid w:val="5E4478A5"/>
    <w:rsid w:val="5E8740CD"/>
    <w:rsid w:val="5E985385"/>
    <w:rsid w:val="5EB16D37"/>
    <w:rsid w:val="5EC1315C"/>
    <w:rsid w:val="5EDB15D0"/>
    <w:rsid w:val="5F087479"/>
    <w:rsid w:val="5F303365"/>
    <w:rsid w:val="5F3D2293"/>
    <w:rsid w:val="5F530FD2"/>
    <w:rsid w:val="5F9664E3"/>
    <w:rsid w:val="5FD56D37"/>
    <w:rsid w:val="5FDD5B7E"/>
    <w:rsid w:val="5FDF42E6"/>
    <w:rsid w:val="5FF23B5B"/>
    <w:rsid w:val="5FF430E8"/>
    <w:rsid w:val="60166309"/>
    <w:rsid w:val="601872FD"/>
    <w:rsid w:val="601B2FD8"/>
    <w:rsid w:val="604642C3"/>
    <w:rsid w:val="604C7824"/>
    <w:rsid w:val="606E7AC9"/>
    <w:rsid w:val="60897590"/>
    <w:rsid w:val="60AF7B41"/>
    <w:rsid w:val="60B46449"/>
    <w:rsid w:val="60FF20D0"/>
    <w:rsid w:val="612C32B0"/>
    <w:rsid w:val="618B619F"/>
    <w:rsid w:val="61C4613E"/>
    <w:rsid w:val="61D70C43"/>
    <w:rsid w:val="62103172"/>
    <w:rsid w:val="6222520E"/>
    <w:rsid w:val="62395B05"/>
    <w:rsid w:val="625A4D50"/>
    <w:rsid w:val="625B6355"/>
    <w:rsid w:val="62862EC4"/>
    <w:rsid w:val="62C54AD8"/>
    <w:rsid w:val="62DE7C38"/>
    <w:rsid w:val="62FF6049"/>
    <w:rsid w:val="63031165"/>
    <w:rsid w:val="63237422"/>
    <w:rsid w:val="63363890"/>
    <w:rsid w:val="634932C9"/>
    <w:rsid w:val="634A6813"/>
    <w:rsid w:val="634E6C5E"/>
    <w:rsid w:val="6379124A"/>
    <w:rsid w:val="637C5E45"/>
    <w:rsid w:val="638E7E47"/>
    <w:rsid w:val="63931A31"/>
    <w:rsid w:val="639A2F0D"/>
    <w:rsid w:val="63BB7A24"/>
    <w:rsid w:val="63DF3E2D"/>
    <w:rsid w:val="63E11FE8"/>
    <w:rsid w:val="63EB3274"/>
    <w:rsid w:val="63F72F05"/>
    <w:rsid w:val="640772AD"/>
    <w:rsid w:val="64177C10"/>
    <w:rsid w:val="641F38F8"/>
    <w:rsid w:val="642E7C5A"/>
    <w:rsid w:val="64435AF1"/>
    <w:rsid w:val="644F6E47"/>
    <w:rsid w:val="646D02E0"/>
    <w:rsid w:val="646F6464"/>
    <w:rsid w:val="64811A7B"/>
    <w:rsid w:val="648A1AAD"/>
    <w:rsid w:val="64933943"/>
    <w:rsid w:val="6496353E"/>
    <w:rsid w:val="64BB511D"/>
    <w:rsid w:val="64D028BF"/>
    <w:rsid w:val="64EE0142"/>
    <w:rsid w:val="64EE0FBD"/>
    <w:rsid w:val="64F63226"/>
    <w:rsid w:val="653A6B2C"/>
    <w:rsid w:val="653D340A"/>
    <w:rsid w:val="658D7515"/>
    <w:rsid w:val="658F4610"/>
    <w:rsid w:val="6592735B"/>
    <w:rsid w:val="659B31FE"/>
    <w:rsid w:val="65A372EF"/>
    <w:rsid w:val="65AD60EA"/>
    <w:rsid w:val="65BF3442"/>
    <w:rsid w:val="65C601EA"/>
    <w:rsid w:val="65D13082"/>
    <w:rsid w:val="65E6318B"/>
    <w:rsid w:val="65F52EAB"/>
    <w:rsid w:val="65FA726F"/>
    <w:rsid w:val="66062F03"/>
    <w:rsid w:val="665764B8"/>
    <w:rsid w:val="66590D94"/>
    <w:rsid w:val="66886BE7"/>
    <w:rsid w:val="669505C8"/>
    <w:rsid w:val="66B32601"/>
    <w:rsid w:val="66F34CA7"/>
    <w:rsid w:val="66FB1CE6"/>
    <w:rsid w:val="670471A3"/>
    <w:rsid w:val="67306BBD"/>
    <w:rsid w:val="674C7A63"/>
    <w:rsid w:val="67742A49"/>
    <w:rsid w:val="67905080"/>
    <w:rsid w:val="67B35C7E"/>
    <w:rsid w:val="67C70A1E"/>
    <w:rsid w:val="67E7477A"/>
    <w:rsid w:val="67F52172"/>
    <w:rsid w:val="67FA556E"/>
    <w:rsid w:val="684F7515"/>
    <w:rsid w:val="68643FFC"/>
    <w:rsid w:val="686E2B89"/>
    <w:rsid w:val="687C5424"/>
    <w:rsid w:val="688166C9"/>
    <w:rsid w:val="688C4863"/>
    <w:rsid w:val="689172E1"/>
    <w:rsid w:val="68917A3D"/>
    <w:rsid w:val="689E6350"/>
    <w:rsid w:val="68B36EEB"/>
    <w:rsid w:val="68BD5DDC"/>
    <w:rsid w:val="68D840F8"/>
    <w:rsid w:val="68F02754"/>
    <w:rsid w:val="69066292"/>
    <w:rsid w:val="693D3A5F"/>
    <w:rsid w:val="69516535"/>
    <w:rsid w:val="696D0C01"/>
    <w:rsid w:val="696D76AC"/>
    <w:rsid w:val="698B7382"/>
    <w:rsid w:val="69926AE8"/>
    <w:rsid w:val="69A76278"/>
    <w:rsid w:val="69AE5D37"/>
    <w:rsid w:val="69B2199B"/>
    <w:rsid w:val="69B61F87"/>
    <w:rsid w:val="69E84D2A"/>
    <w:rsid w:val="69EF4B0F"/>
    <w:rsid w:val="6A1C6C5F"/>
    <w:rsid w:val="6A1D7B22"/>
    <w:rsid w:val="6A207488"/>
    <w:rsid w:val="6A541799"/>
    <w:rsid w:val="6A744837"/>
    <w:rsid w:val="6A76008A"/>
    <w:rsid w:val="6A7B5746"/>
    <w:rsid w:val="6A842655"/>
    <w:rsid w:val="6A9C510A"/>
    <w:rsid w:val="6AAB511F"/>
    <w:rsid w:val="6AC62B1B"/>
    <w:rsid w:val="6AFC0697"/>
    <w:rsid w:val="6B0F1384"/>
    <w:rsid w:val="6B2412F5"/>
    <w:rsid w:val="6B2E0C4D"/>
    <w:rsid w:val="6B5A2D24"/>
    <w:rsid w:val="6B5E094D"/>
    <w:rsid w:val="6B696ADD"/>
    <w:rsid w:val="6B6C608D"/>
    <w:rsid w:val="6B7262F1"/>
    <w:rsid w:val="6BA64C01"/>
    <w:rsid w:val="6BB655A1"/>
    <w:rsid w:val="6BB878A5"/>
    <w:rsid w:val="6BC301A4"/>
    <w:rsid w:val="6BF93899"/>
    <w:rsid w:val="6C0D0072"/>
    <w:rsid w:val="6C1A2932"/>
    <w:rsid w:val="6C3B649A"/>
    <w:rsid w:val="6C61765F"/>
    <w:rsid w:val="6C672C8A"/>
    <w:rsid w:val="6CA00933"/>
    <w:rsid w:val="6CA427C3"/>
    <w:rsid w:val="6CA572F0"/>
    <w:rsid w:val="6CB5254E"/>
    <w:rsid w:val="6CF36348"/>
    <w:rsid w:val="6D5679F4"/>
    <w:rsid w:val="6D6336EB"/>
    <w:rsid w:val="6D7D4918"/>
    <w:rsid w:val="6D7F42F9"/>
    <w:rsid w:val="6D83177F"/>
    <w:rsid w:val="6DAE663C"/>
    <w:rsid w:val="6DB81F6A"/>
    <w:rsid w:val="6DC8126F"/>
    <w:rsid w:val="6DCB2DC7"/>
    <w:rsid w:val="6DD93BA9"/>
    <w:rsid w:val="6DE468C8"/>
    <w:rsid w:val="6DE733BB"/>
    <w:rsid w:val="6E140C45"/>
    <w:rsid w:val="6E203F54"/>
    <w:rsid w:val="6E6241BC"/>
    <w:rsid w:val="6E7E1041"/>
    <w:rsid w:val="6E8066DD"/>
    <w:rsid w:val="6EB366DC"/>
    <w:rsid w:val="6EBE6BB9"/>
    <w:rsid w:val="6EE0647C"/>
    <w:rsid w:val="6EE93BB2"/>
    <w:rsid w:val="6EFD7105"/>
    <w:rsid w:val="6F1976ED"/>
    <w:rsid w:val="6F1B0847"/>
    <w:rsid w:val="6F1E2DF2"/>
    <w:rsid w:val="6F400014"/>
    <w:rsid w:val="6F7E0227"/>
    <w:rsid w:val="6F7F31D2"/>
    <w:rsid w:val="6F8375F2"/>
    <w:rsid w:val="6FC313C1"/>
    <w:rsid w:val="6FC772A2"/>
    <w:rsid w:val="6FD77A70"/>
    <w:rsid w:val="6FF329F3"/>
    <w:rsid w:val="6FFC4267"/>
    <w:rsid w:val="70045474"/>
    <w:rsid w:val="700A0277"/>
    <w:rsid w:val="707B2348"/>
    <w:rsid w:val="708804F1"/>
    <w:rsid w:val="70BD6B53"/>
    <w:rsid w:val="70CB1339"/>
    <w:rsid w:val="70CE5227"/>
    <w:rsid w:val="712217A4"/>
    <w:rsid w:val="71261634"/>
    <w:rsid w:val="712A5D4E"/>
    <w:rsid w:val="713B33F3"/>
    <w:rsid w:val="71580284"/>
    <w:rsid w:val="716B444C"/>
    <w:rsid w:val="7184363F"/>
    <w:rsid w:val="71AB0222"/>
    <w:rsid w:val="71AB0E35"/>
    <w:rsid w:val="71CF64A0"/>
    <w:rsid w:val="71D6518C"/>
    <w:rsid w:val="720B1C83"/>
    <w:rsid w:val="72137622"/>
    <w:rsid w:val="72455927"/>
    <w:rsid w:val="724812BA"/>
    <w:rsid w:val="726A6CA8"/>
    <w:rsid w:val="72713652"/>
    <w:rsid w:val="72740D1B"/>
    <w:rsid w:val="729D0C64"/>
    <w:rsid w:val="72C169E8"/>
    <w:rsid w:val="72EC5779"/>
    <w:rsid w:val="72EE41E8"/>
    <w:rsid w:val="72F435F9"/>
    <w:rsid w:val="72FC77E5"/>
    <w:rsid w:val="730F29E2"/>
    <w:rsid w:val="735F265D"/>
    <w:rsid w:val="7360386B"/>
    <w:rsid w:val="73696EA3"/>
    <w:rsid w:val="73C7792C"/>
    <w:rsid w:val="73EC6AD3"/>
    <w:rsid w:val="73F60364"/>
    <w:rsid w:val="73FD4CC3"/>
    <w:rsid w:val="740F1B15"/>
    <w:rsid w:val="74154449"/>
    <w:rsid w:val="742008E4"/>
    <w:rsid w:val="743E18F2"/>
    <w:rsid w:val="74514470"/>
    <w:rsid w:val="74D1415D"/>
    <w:rsid w:val="74DD7D9B"/>
    <w:rsid w:val="74E71FA7"/>
    <w:rsid w:val="750B28AD"/>
    <w:rsid w:val="756E3D80"/>
    <w:rsid w:val="75A27CB1"/>
    <w:rsid w:val="75B92783"/>
    <w:rsid w:val="75D87734"/>
    <w:rsid w:val="75E92797"/>
    <w:rsid w:val="760D301E"/>
    <w:rsid w:val="761A7B02"/>
    <w:rsid w:val="76303633"/>
    <w:rsid w:val="763457EA"/>
    <w:rsid w:val="76715AD8"/>
    <w:rsid w:val="767E44A9"/>
    <w:rsid w:val="7682636A"/>
    <w:rsid w:val="768C22C4"/>
    <w:rsid w:val="76B32C5B"/>
    <w:rsid w:val="76D53701"/>
    <w:rsid w:val="76E46FA8"/>
    <w:rsid w:val="76E92A0D"/>
    <w:rsid w:val="76F83CA9"/>
    <w:rsid w:val="77187700"/>
    <w:rsid w:val="773179A3"/>
    <w:rsid w:val="77C00501"/>
    <w:rsid w:val="77C80FA0"/>
    <w:rsid w:val="77D07612"/>
    <w:rsid w:val="77D2368F"/>
    <w:rsid w:val="77D357C6"/>
    <w:rsid w:val="77E75930"/>
    <w:rsid w:val="78026CC7"/>
    <w:rsid w:val="780D0AD8"/>
    <w:rsid w:val="781A2DF4"/>
    <w:rsid w:val="786176D2"/>
    <w:rsid w:val="788E6459"/>
    <w:rsid w:val="78915241"/>
    <w:rsid w:val="789B3F74"/>
    <w:rsid w:val="78C774AB"/>
    <w:rsid w:val="790B7962"/>
    <w:rsid w:val="790C6DE6"/>
    <w:rsid w:val="792B393D"/>
    <w:rsid w:val="795C0F81"/>
    <w:rsid w:val="79673547"/>
    <w:rsid w:val="79830817"/>
    <w:rsid w:val="798537DE"/>
    <w:rsid w:val="798E2FCD"/>
    <w:rsid w:val="798E4F9C"/>
    <w:rsid w:val="7990610C"/>
    <w:rsid w:val="799B52D2"/>
    <w:rsid w:val="79A615D2"/>
    <w:rsid w:val="79B03E1D"/>
    <w:rsid w:val="79BB2078"/>
    <w:rsid w:val="79CA3242"/>
    <w:rsid w:val="7A09523D"/>
    <w:rsid w:val="7A29579D"/>
    <w:rsid w:val="7A2A0915"/>
    <w:rsid w:val="7A37269E"/>
    <w:rsid w:val="7A787DD1"/>
    <w:rsid w:val="7A8433F5"/>
    <w:rsid w:val="7A947078"/>
    <w:rsid w:val="7AAB0668"/>
    <w:rsid w:val="7AB70540"/>
    <w:rsid w:val="7AE74331"/>
    <w:rsid w:val="7AE920F5"/>
    <w:rsid w:val="7AEB2001"/>
    <w:rsid w:val="7AF018D1"/>
    <w:rsid w:val="7B0948B9"/>
    <w:rsid w:val="7B1F323D"/>
    <w:rsid w:val="7B2038DC"/>
    <w:rsid w:val="7B320C00"/>
    <w:rsid w:val="7B3C4308"/>
    <w:rsid w:val="7B5173F8"/>
    <w:rsid w:val="7B690044"/>
    <w:rsid w:val="7B7841F6"/>
    <w:rsid w:val="7B895CDC"/>
    <w:rsid w:val="7B8A319D"/>
    <w:rsid w:val="7B907BB9"/>
    <w:rsid w:val="7B9F46C9"/>
    <w:rsid w:val="7BA001E5"/>
    <w:rsid w:val="7BC1075C"/>
    <w:rsid w:val="7BD275F2"/>
    <w:rsid w:val="7C0F6144"/>
    <w:rsid w:val="7C1369C2"/>
    <w:rsid w:val="7C1734DC"/>
    <w:rsid w:val="7C203DE4"/>
    <w:rsid w:val="7C390C64"/>
    <w:rsid w:val="7C841250"/>
    <w:rsid w:val="7C845F6A"/>
    <w:rsid w:val="7CE86290"/>
    <w:rsid w:val="7CEC064F"/>
    <w:rsid w:val="7D052A01"/>
    <w:rsid w:val="7D1D5442"/>
    <w:rsid w:val="7D4C4C46"/>
    <w:rsid w:val="7D6C1FE4"/>
    <w:rsid w:val="7D7B491D"/>
    <w:rsid w:val="7DAB399D"/>
    <w:rsid w:val="7DB53E13"/>
    <w:rsid w:val="7DD05A62"/>
    <w:rsid w:val="7DED3139"/>
    <w:rsid w:val="7DEE58DA"/>
    <w:rsid w:val="7E172F87"/>
    <w:rsid w:val="7E2B6319"/>
    <w:rsid w:val="7E323207"/>
    <w:rsid w:val="7E8671BF"/>
    <w:rsid w:val="7E972A07"/>
    <w:rsid w:val="7ED307B7"/>
    <w:rsid w:val="7EE978B5"/>
    <w:rsid w:val="7EF63074"/>
    <w:rsid w:val="7EF6737B"/>
    <w:rsid w:val="7EFF750B"/>
    <w:rsid w:val="7F001146"/>
    <w:rsid w:val="7F0E498A"/>
    <w:rsid w:val="7F267A22"/>
    <w:rsid w:val="7F3237D5"/>
    <w:rsid w:val="7F8E75B9"/>
    <w:rsid w:val="7F975EBB"/>
    <w:rsid w:val="7FDC5EB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qFormat="1" w:unhideWhenUsed="0" w:uiPriority="0" w:semiHidden="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qFormat="1" w:unhideWhenUsed="0" w:uiPriority="0" w:semiHidden="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880" w:firstLineChars="200"/>
      <w:jc w:val="both"/>
    </w:pPr>
    <w:rPr>
      <w:rFonts w:ascii="仿宋" w:hAnsi="仿宋" w:eastAsia="仿宋" w:cs="Times New Roman"/>
      <w:kern w:val="2"/>
      <w:sz w:val="28"/>
      <w:szCs w:val="24"/>
      <w:lang w:val="en-US" w:eastAsia="zh-CN" w:bidi="ar-SA"/>
    </w:rPr>
  </w:style>
  <w:style w:type="paragraph" w:styleId="2">
    <w:name w:val="heading 1"/>
    <w:basedOn w:val="3"/>
    <w:next w:val="4"/>
    <w:link w:val="34"/>
    <w:qFormat/>
    <w:uiPriority w:val="0"/>
    <w:pPr>
      <w:keepNext/>
      <w:keepLines/>
      <w:numPr>
        <w:ilvl w:val="0"/>
        <w:numId w:val="1"/>
      </w:numPr>
      <w:spacing w:beforeLines="50" w:afterLines="50"/>
      <w:ind w:firstLine="0" w:firstLineChars="0"/>
      <w:outlineLvl w:val="0"/>
    </w:pPr>
    <w:rPr>
      <w:rFonts w:ascii="黑体" w:hAnsi="黑体" w:eastAsia="黑体"/>
      <w:kern w:val="44"/>
      <w:sz w:val="30"/>
    </w:rPr>
  </w:style>
  <w:style w:type="paragraph" w:styleId="4">
    <w:name w:val="heading 2"/>
    <w:basedOn w:val="2"/>
    <w:next w:val="5"/>
    <w:link w:val="35"/>
    <w:qFormat/>
    <w:uiPriority w:val="0"/>
    <w:pPr>
      <w:numPr>
        <w:ilvl w:val="1"/>
      </w:numPr>
      <w:tabs>
        <w:tab w:val="left" w:pos="420"/>
      </w:tabs>
      <w:ind w:left="880" w:hanging="880"/>
      <w:outlineLvl w:val="1"/>
    </w:pPr>
  </w:style>
  <w:style w:type="paragraph" w:styleId="5">
    <w:name w:val="heading 3"/>
    <w:basedOn w:val="4"/>
    <w:next w:val="6"/>
    <w:link w:val="45"/>
    <w:qFormat/>
    <w:uiPriority w:val="0"/>
    <w:pPr>
      <w:numPr>
        <w:ilvl w:val="2"/>
      </w:numPr>
      <w:outlineLvl w:val="2"/>
    </w:pPr>
  </w:style>
  <w:style w:type="paragraph" w:styleId="6">
    <w:name w:val="heading 4"/>
    <w:basedOn w:val="5"/>
    <w:next w:val="7"/>
    <w:link w:val="38"/>
    <w:qFormat/>
    <w:uiPriority w:val="0"/>
    <w:pPr>
      <w:numPr>
        <w:ilvl w:val="3"/>
      </w:numPr>
      <w:outlineLvl w:val="3"/>
    </w:pPr>
    <w:rPr>
      <w:rFonts w:ascii="仿宋" w:hAnsi="仿宋" w:eastAsia="仿宋"/>
      <w:sz w:val="28"/>
    </w:rPr>
  </w:style>
  <w:style w:type="paragraph" w:styleId="7">
    <w:name w:val="heading 5"/>
    <w:basedOn w:val="6"/>
    <w:next w:val="1"/>
    <w:qFormat/>
    <w:uiPriority w:val="0"/>
    <w:pPr>
      <w:outlineLvl w:val="4"/>
    </w:pPr>
  </w:style>
  <w:style w:type="paragraph" w:styleId="8">
    <w:name w:val="heading 6"/>
    <w:basedOn w:val="1"/>
    <w:next w:val="1"/>
    <w:qFormat/>
    <w:uiPriority w:val="0"/>
    <w:pPr>
      <w:keepNext/>
      <w:keepLines/>
      <w:spacing w:before="240" w:after="64" w:line="317" w:lineRule="auto"/>
      <w:outlineLvl w:val="5"/>
    </w:pPr>
    <w:rPr>
      <w:rFonts w:ascii="Arial" w:hAnsi="Arial" w:eastAsia="黑体"/>
      <w:b/>
      <w:sz w:val="24"/>
    </w:rPr>
  </w:style>
  <w:style w:type="paragraph" w:styleId="9">
    <w:name w:val="heading 7"/>
    <w:basedOn w:val="1"/>
    <w:next w:val="1"/>
    <w:qFormat/>
    <w:uiPriority w:val="0"/>
    <w:pPr>
      <w:keepNext/>
      <w:keepLines/>
      <w:spacing w:before="240" w:after="64" w:line="317" w:lineRule="auto"/>
      <w:outlineLvl w:val="6"/>
    </w:pPr>
    <w:rPr>
      <w:b/>
      <w:sz w:val="24"/>
    </w:rPr>
  </w:style>
  <w:style w:type="paragraph" w:styleId="10">
    <w:name w:val="heading 8"/>
    <w:basedOn w:val="1"/>
    <w:next w:val="1"/>
    <w:qFormat/>
    <w:uiPriority w:val="0"/>
    <w:pPr>
      <w:keepNext/>
      <w:keepLines/>
      <w:spacing w:before="240" w:after="64" w:line="317" w:lineRule="auto"/>
      <w:outlineLvl w:val="7"/>
    </w:pPr>
    <w:rPr>
      <w:rFonts w:ascii="Arial" w:hAnsi="Arial" w:eastAsia="黑体"/>
      <w:sz w:val="24"/>
    </w:rPr>
  </w:style>
  <w:style w:type="character" w:default="1" w:styleId="27">
    <w:name w:val="Default Paragraph Font"/>
    <w:semiHidden/>
    <w:unhideWhenUsed/>
    <w:qFormat/>
    <w:uiPriority w:val="1"/>
  </w:style>
  <w:style w:type="table" w:default="1" w:styleId="31">
    <w:name w:val="Normal Table"/>
    <w:semiHidden/>
    <w:unhideWhenUsed/>
    <w:qFormat/>
    <w:uiPriority w:val="99"/>
    <w:tblPr>
      <w:tblLayout w:type="fixed"/>
      <w:tblCellMar>
        <w:top w:w="0" w:type="dxa"/>
        <w:left w:w="108" w:type="dxa"/>
        <w:bottom w:w="0" w:type="dxa"/>
        <w:right w:w="108" w:type="dxa"/>
      </w:tblCellMar>
    </w:tblPr>
  </w:style>
  <w:style w:type="paragraph" w:styleId="3">
    <w:name w:val="List"/>
    <w:basedOn w:val="1"/>
    <w:qFormat/>
    <w:uiPriority w:val="0"/>
    <w:pPr>
      <w:ind w:left="200" w:hanging="200" w:hangingChars="200"/>
    </w:pPr>
  </w:style>
  <w:style w:type="paragraph" w:styleId="11">
    <w:name w:val="annotation subject"/>
    <w:basedOn w:val="12"/>
    <w:next w:val="12"/>
    <w:link w:val="67"/>
    <w:qFormat/>
    <w:uiPriority w:val="0"/>
    <w:rPr>
      <w:b/>
      <w:bCs/>
    </w:rPr>
  </w:style>
  <w:style w:type="paragraph" w:styleId="12">
    <w:name w:val="annotation text"/>
    <w:basedOn w:val="1"/>
    <w:link w:val="70"/>
    <w:qFormat/>
    <w:uiPriority w:val="0"/>
    <w:pPr>
      <w:jc w:val="left"/>
    </w:pPr>
    <w:rPr>
      <w:rFonts w:ascii="Times New Roman" w:hAnsi="Times New Roman" w:eastAsia="宋体"/>
      <w:sz w:val="24"/>
      <w:szCs w:val="20"/>
    </w:rPr>
  </w:style>
  <w:style w:type="paragraph" w:styleId="13">
    <w:name w:val="Normal Indent"/>
    <w:basedOn w:val="1"/>
    <w:qFormat/>
    <w:uiPriority w:val="0"/>
    <w:pPr>
      <w:spacing w:line="360" w:lineRule="auto"/>
      <w:ind w:firstLine="200"/>
    </w:pPr>
    <w:rPr>
      <w:rFonts w:ascii="Times New Roman" w:hAnsi="Times New Roman" w:eastAsia="宋体"/>
      <w:sz w:val="24"/>
      <w:szCs w:val="20"/>
    </w:rPr>
  </w:style>
  <w:style w:type="paragraph" w:styleId="14">
    <w:name w:val="caption"/>
    <w:basedOn w:val="1"/>
    <w:next w:val="1"/>
    <w:unhideWhenUsed/>
    <w:qFormat/>
    <w:uiPriority w:val="0"/>
    <w:rPr>
      <w:rFonts w:eastAsia="黑体" w:asciiTheme="majorHAnsi" w:hAnsiTheme="majorHAnsi" w:cstheme="majorBidi"/>
      <w:sz w:val="20"/>
      <w:szCs w:val="20"/>
    </w:rPr>
  </w:style>
  <w:style w:type="paragraph" w:styleId="15">
    <w:name w:val="Document Map"/>
    <w:basedOn w:val="1"/>
    <w:link w:val="68"/>
    <w:qFormat/>
    <w:uiPriority w:val="0"/>
    <w:rPr>
      <w:rFonts w:ascii="宋体" w:eastAsia="宋体"/>
      <w:sz w:val="18"/>
      <w:szCs w:val="18"/>
    </w:rPr>
  </w:style>
  <w:style w:type="paragraph" w:styleId="16">
    <w:name w:val="Body Text"/>
    <w:basedOn w:val="1"/>
    <w:qFormat/>
    <w:uiPriority w:val="0"/>
    <w:pPr>
      <w:spacing w:after="120"/>
    </w:pPr>
  </w:style>
  <w:style w:type="paragraph" w:styleId="17">
    <w:name w:val="Body Text Indent"/>
    <w:basedOn w:val="1"/>
    <w:qFormat/>
    <w:uiPriority w:val="0"/>
    <w:pPr>
      <w:spacing w:line="520" w:lineRule="exact"/>
      <w:ind w:firstLine="700" w:firstLineChars="250"/>
    </w:pPr>
    <w:rPr>
      <w:rFonts w:hAnsi="宋体"/>
    </w:rPr>
  </w:style>
  <w:style w:type="paragraph" w:styleId="18">
    <w:name w:val="toc 3"/>
    <w:basedOn w:val="1"/>
    <w:next w:val="1"/>
    <w:qFormat/>
    <w:uiPriority w:val="0"/>
    <w:pPr>
      <w:ind w:left="840" w:leftChars="400"/>
    </w:pPr>
  </w:style>
  <w:style w:type="paragraph" w:styleId="19">
    <w:name w:val="Balloon Text"/>
    <w:basedOn w:val="1"/>
    <w:link w:val="55"/>
    <w:qFormat/>
    <w:uiPriority w:val="0"/>
    <w:pPr>
      <w:spacing w:line="240" w:lineRule="auto"/>
    </w:pPr>
    <w:rPr>
      <w:sz w:val="18"/>
      <w:szCs w:val="18"/>
    </w:rPr>
  </w:style>
  <w:style w:type="paragraph" w:styleId="20">
    <w:name w:val="footer"/>
    <w:basedOn w:val="1"/>
    <w:link w:val="60"/>
    <w:qFormat/>
    <w:uiPriority w:val="99"/>
    <w:pPr>
      <w:tabs>
        <w:tab w:val="center" w:pos="4153"/>
        <w:tab w:val="right" w:pos="8306"/>
      </w:tabs>
      <w:snapToGrid w:val="0"/>
      <w:jc w:val="left"/>
    </w:pPr>
    <w:rPr>
      <w:sz w:val="18"/>
      <w:szCs w:val="18"/>
    </w:rPr>
  </w:style>
  <w:style w:type="paragraph" w:styleId="21">
    <w:name w:val="header"/>
    <w:basedOn w:val="1"/>
    <w:link w:val="53"/>
    <w:qFormat/>
    <w:uiPriority w:val="0"/>
    <w:pPr>
      <w:pBdr>
        <w:bottom w:val="single" w:color="auto" w:sz="6" w:space="1"/>
      </w:pBdr>
      <w:tabs>
        <w:tab w:val="center" w:pos="4153"/>
        <w:tab w:val="right" w:pos="8306"/>
      </w:tabs>
      <w:snapToGrid w:val="0"/>
      <w:jc w:val="center"/>
    </w:pPr>
    <w:rPr>
      <w:sz w:val="18"/>
      <w:szCs w:val="18"/>
    </w:rPr>
  </w:style>
  <w:style w:type="paragraph" w:styleId="22">
    <w:name w:val="toc 1"/>
    <w:basedOn w:val="1"/>
    <w:next w:val="1"/>
    <w:qFormat/>
    <w:uiPriority w:val="39"/>
  </w:style>
  <w:style w:type="paragraph" w:styleId="23">
    <w:name w:val="toc 4"/>
    <w:basedOn w:val="1"/>
    <w:next w:val="1"/>
    <w:qFormat/>
    <w:uiPriority w:val="0"/>
    <w:pPr>
      <w:ind w:left="1260" w:leftChars="600"/>
    </w:pPr>
  </w:style>
  <w:style w:type="paragraph" w:styleId="24">
    <w:name w:val="Subtitle"/>
    <w:basedOn w:val="1"/>
    <w:next w:val="1"/>
    <w:link w:val="57"/>
    <w:qFormat/>
    <w:uiPriority w:val="0"/>
    <w:pPr>
      <w:spacing w:before="240" w:after="60" w:line="312" w:lineRule="atLeast"/>
      <w:jc w:val="center"/>
      <w:outlineLvl w:val="1"/>
    </w:pPr>
    <w:rPr>
      <w:rFonts w:eastAsia="宋体" w:asciiTheme="majorHAnsi" w:hAnsiTheme="majorHAnsi" w:cstheme="majorBidi"/>
      <w:b/>
      <w:bCs/>
      <w:kern w:val="28"/>
      <w:sz w:val="32"/>
      <w:szCs w:val="32"/>
    </w:rPr>
  </w:style>
  <w:style w:type="paragraph" w:styleId="25">
    <w:name w:val="toc 2"/>
    <w:basedOn w:val="1"/>
    <w:next w:val="1"/>
    <w:qFormat/>
    <w:uiPriority w:val="39"/>
    <w:pPr>
      <w:ind w:left="420" w:leftChars="200"/>
    </w:pPr>
  </w:style>
  <w:style w:type="paragraph" w:styleId="26">
    <w:name w:val="Normal (Web)"/>
    <w:basedOn w:val="1"/>
    <w:qFormat/>
    <w:uiPriority w:val="99"/>
    <w:pPr>
      <w:spacing w:beforeAutospacing="1" w:afterAutospacing="1"/>
      <w:jc w:val="left"/>
    </w:pPr>
    <w:rPr>
      <w:kern w:val="0"/>
      <w:sz w:val="24"/>
    </w:rPr>
  </w:style>
  <w:style w:type="character" w:styleId="28">
    <w:name w:val="Hyperlink"/>
    <w:unhideWhenUsed/>
    <w:qFormat/>
    <w:uiPriority w:val="99"/>
    <w:rPr>
      <w:color w:val="0563C1"/>
      <w:u w:val="single"/>
    </w:rPr>
  </w:style>
  <w:style w:type="character" w:styleId="29">
    <w:name w:val="HTML Code"/>
    <w:qFormat/>
    <w:uiPriority w:val="0"/>
    <w:rPr>
      <w:rFonts w:ascii="Courier New" w:hAnsi="Courier New"/>
      <w:sz w:val="20"/>
    </w:rPr>
  </w:style>
  <w:style w:type="character" w:styleId="30">
    <w:name w:val="annotation reference"/>
    <w:basedOn w:val="27"/>
    <w:qFormat/>
    <w:uiPriority w:val="0"/>
    <w:rPr>
      <w:sz w:val="21"/>
      <w:szCs w:val="21"/>
    </w:rPr>
  </w:style>
  <w:style w:type="table" w:styleId="32">
    <w:name w:val="Table Grid"/>
    <w:basedOn w:val="3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33">
    <w:name w:val="表格"/>
    <w:basedOn w:val="1"/>
    <w:next w:val="1"/>
    <w:qFormat/>
    <w:uiPriority w:val="0"/>
    <w:pPr>
      <w:spacing w:line="0" w:lineRule="atLeast"/>
      <w:ind w:firstLine="0" w:firstLineChars="0"/>
      <w:jc w:val="center"/>
    </w:pPr>
    <w:rPr>
      <w:rFonts w:ascii="宋体" w:hAnsi="宋体" w:eastAsia="宋体" w:cs="仿宋"/>
      <w:sz w:val="22"/>
      <w:szCs w:val="22"/>
    </w:rPr>
  </w:style>
  <w:style w:type="character" w:customStyle="1" w:styleId="34">
    <w:name w:val="标题 1 Char"/>
    <w:link w:val="2"/>
    <w:qFormat/>
    <w:uiPriority w:val="0"/>
    <w:rPr>
      <w:rFonts w:ascii="黑体" w:hAnsi="黑体" w:eastAsia="黑体"/>
      <w:kern w:val="44"/>
      <w:sz w:val="30"/>
      <w:szCs w:val="24"/>
    </w:rPr>
  </w:style>
  <w:style w:type="character" w:customStyle="1" w:styleId="35">
    <w:name w:val="标题 2 Char"/>
    <w:link w:val="4"/>
    <w:qFormat/>
    <w:uiPriority w:val="0"/>
    <w:rPr>
      <w:rFonts w:ascii="黑体" w:hAnsi="黑体" w:eastAsia="黑体"/>
      <w:sz w:val="30"/>
    </w:rPr>
  </w:style>
  <w:style w:type="paragraph" w:customStyle="1" w:styleId="36">
    <w:name w:val="图片"/>
    <w:basedOn w:val="1"/>
    <w:next w:val="1"/>
    <w:link w:val="37"/>
    <w:qFormat/>
    <w:uiPriority w:val="0"/>
    <w:pPr>
      <w:spacing w:line="240" w:lineRule="auto"/>
      <w:ind w:firstLine="0" w:firstLineChars="0"/>
      <w:jc w:val="center"/>
    </w:pPr>
    <w:rPr>
      <w:sz w:val="24"/>
    </w:rPr>
  </w:style>
  <w:style w:type="character" w:customStyle="1" w:styleId="37">
    <w:name w:val="图片 Char"/>
    <w:link w:val="36"/>
    <w:qFormat/>
    <w:uiPriority w:val="0"/>
    <w:rPr>
      <w:rFonts w:ascii="仿宋" w:hAnsi="仿宋" w:eastAsia="仿宋"/>
      <w:sz w:val="24"/>
    </w:rPr>
  </w:style>
  <w:style w:type="character" w:customStyle="1" w:styleId="38">
    <w:name w:val="标题 4 Char"/>
    <w:basedOn w:val="27"/>
    <w:link w:val="6"/>
    <w:qFormat/>
    <w:uiPriority w:val="0"/>
    <w:rPr>
      <w:rFonts w:ascii="仿宋" w:hAnsi="仿宋" w:eastAsia="仿宋"/>
      <w:kern w:val="44"/>
      <w:sz w:val="28"/>
      <w:szCs w:val="24"/>
    </w:rPr>
  </w:style>
  <w:style w:type="paragraph" w:customStyle="1" w:styleId="39">
    <w:name w:val="q 标题二"/>
    <w:basedOn w:val="1"/>
    <w:qFormat/>
    <w:uiPriority w:val="0"/>
    <w:pPr>
      <w:numPr>
        <w:ilvl w:val="1"/>
        <w:numId w:val="2"/>
      </w:numPr>
      <w:ind w:firstLine="0" w:firstLineChars="0"/>
    </w:pPr>
  </w:style>
  <w:style w:type="paragraph" w:customStyle="1" w:styleId="40">
    <w:name w:val="q 标题三"/>
    <w:basedOn w:val="1"/>
    <w:qFormat/>
    <w:uiPriority w:val="0"/>
    <w:pPr>
      <w:numPr>
        <w:ilvl w:val="2"/>
        <w:numId w:val="3"/>
      </w:numPr>
      <w:ind w:firstLine="0" w:firstLineChars="0"/>
    </w:pPr>
  </w:style>
  <w:style w:type="paragraph" w:customStyle="1" w:styleId="41">
    <w:name w:val="q 标题四"/>
    <w:basedOn w:val="1"/>
    <w:qFormat/>
    <w:uiPriority w:val="0"/>
    <w:pPr>
      <w:numPr>
        <w:ilvl w:val="3"/>
        <w:numId w:val="3"/>
      </w:numPr>
      <w:ind w:firstLine="0" w:firstLineChars="0"/>
    </w:pPr>
  </w:style>
  <w:style w:type="paragraph" w:customStyle="1" w:styleId="42">
    <w:name w:val="q 标题五5"/>
    <w:basedOn w:val="1"/>
    <w:qFormat/>
    <w:uiPriority w:val="0"/>
    <w:pPr>
      <w:numPr>
        <w:ilvl w:val="4"/>
        <w:numId w:val="3"/>
      </w:numPr>
      <w:ind w:firstLine="0" w:firstLineChars="0"/>
    </w:pPr>
  </w:style>
  <w:style w:type="paragraph" w:customStyle="1" w:styleId="43">
    <w:name w:val="附录"/>
    <w:basedOn w:val="3"/>
    <w:next w:val="4"/>
    <w:link w:val="44"/>
    <w:qFormat/>
    <w:uiPriority w:val="0"/>
    <w:pPr>
      <w:numPr>
        <w:ilvl w:val="0"/>
        <w:numId w:val="4"/>
      </w:numPr>
      <w:spacing w:beforeLines="50" w:afterLines="50"/>
      <w:ind w:left="0" w:firstLine="0"/>
    </w:pPr>
    <w:rPr>
      <w:rFonts w:ascii="黑体" w:hAnsi="黑体" w:eastAsia="黑体"/>
      <w:sz w:val="30"/>
    </w:rPr>
  </w:style>
  <w:style w:type="character" w:customStyle="1" w:styleId="44">
    <w:name w:val="附录 Char"/>
    <w:link w:val="43"/>
    <w:qFormat/>
    <w:uiPriority w:val="0"/>
    <w:rPr>
      <w:rFonts w:ascii="黑体" w:hAnsi="黑体" w:eastAsia="黑体"/>
      <w:sz w:val="30"/>
    </w:rPr>
  </w:style>
  <w:style w:type="character" w:customStyle="1" w:styleId="45">
    <w:name w:val="标题 3 Char"/>
    <w:basedOn w:val="27"/>
    <w:link w:val="5"/>
    <w:qFormat/>
    <w:uiPriority w:val="0"/>
    <w:rPr>
      <w:rFonts w:ascii="黑体" w:hAnsi="黑体" w:eastAsia="黑体"/>
      <w:kern w:val="44"/>
      <w:sz w:val="30"/>
      <w:szCs w:val="24"/>
    </w:rPr>
  </w:style>
  <w:style w:type="paragraph" w:customStyle="1" w:styleId="46">
    <w:name w:val="列出段落15"/>
    <w:basedOn w:val="1"/>
    <w:qFormat/>
    <w:uiPriority w:val="34"/>
    <w:pPr>
      <w:ind w:firstLine="420"/>
    </w:pPr>
  </w:style>
  <w:style w:type="paragraph" w:customStyle="1" w:styleId="47">
    <w:name w:val="列出段落14"/>
    <w:basedOn w:val="1"/>
    <w:qFormat/>
    <w:uiPriority w:val="99"/>
    <w:pPr>
      <w:ind w:firstLine="420"/>
    </w:pPr>
  </w:style>
  <w:style w:type="paragraph" w:customStyle="1" w:styleId="48">
    <w:name w:val="p0"/>
    <w:basedOn w:val="1"/>
    <w:qFormat/>
    <w:uiPriority w:val="0"/>
    <w:pPr>
      <w:widowControl/>
    </w:pPr>
    <w:rPr>
      <w:rFonts w:ascii="Times New Roman" w:hAnsi="Times New Roman" w:eastAsia="宋体"/>
      <w:kern w:val="0"/>
      <w:szCs w:val="21"/>
    </w:rPr>
  </w:style>
  <w:style w:type="paragraph" w:customStyle="1" w:styleId="49">
    <w:name w:val="TOC 标题1"/>
    <w:basedOn w:val="2"/>
    <w:next w:val="1"/>
    <w:unhideWhenUsed/>
    <w:qFormat/>
    <w:uiPriority w:val="39"/>
    <w:pPr>
      <w:widowControl/>
      <w:spacing w:before="240" w:line="259" w:lineRule="auto"/>
      <w:jc w:val="left"/>
      <w:outlineLvl w:val="9"/>
    </w:pPr>
    <w:rPr>
      <w:rFonts w:ascii="Cambria" w:hAnsi="Cambria" w:eastAsia="宋体"/>
      <w:color w:val="366091"/>
      <w:kern w:val="0"/>
      <w:sz w:val="32"/>
      <w:szCs w:val="32"/>
    </w:rPr>
  </w:style>
  <w:style w:type="paragraph" w:customStyle="1" w:styleId="50">
    <w:name w:val="列出段落9"/>
    <w:basedOn w:val="1"/>
    <w:qFormat/>
    <w:uiPriority w:val="34"/>
    <w:pPr>
      <w:ind w:firstLine="420"/>
    </w:pPr>
  </w:style>
  <w:style w:type="paragraph" w:customStyle="1" w:styleId="51">
    <w:name w:val="列出段落91"/>
    <w:basedOn w:val="1"/>
    <w:qFormat/>
    <w:uiPriority w:val="99"/>
    <w:pPr>
      <w:ind w:firstLine="420"/>
    </w:pPr>
  </w:style>
  <w:style w:type="paragraph" w:customStyle="1" w:styleId="52">
    <w:name w:val="列出段落13"/>
    <w:basedOn w:val="1"/>
    <w:qFormat/>
    <w:uiPriority w:val="99"/>
    <w:pPr>
      <w:ind w:firstLine="420"/>
    </w:pPr>
  </w:style>
  <w:style w:type="character" w:customStyle="1" w:styleId="53">
    <w:name w:val="页眉 Char"/>
    <w:link w:val="21"/>
    <w:qFormat/>
    <w:uiPriority w:val="0"/>
    <w:rPr>
      <w:rFonts w:ascii="Calibri" w:hAnsi="Calibri"/>
      <w:kern w:val="2"/>
      <w:sz w:val="18"/>
      <w:szCs w:val="18"/>
    </w:rPr>
  </w:style>
  <w:style w:type="character" w:customStyle="1" w:styleId="54">
    <w:name w:val="题目"/>
    <w:qFormat/>
    <w:uiPriority w:val="0"/>
    <w:rPr>
      <w:rFonts w:ascii="黑体" w:hAnsi="黑体" w:eastAsia="黑体"/>
      <w:sz w:val="36"/>
    </w:rPr>
  </w:style>
  <w:style w:type="character" w:customStyle="1" w:styleId="55">
    <w:name w:val="批注框文本 Char"/>
    <w:link w:val="19"/>
    <w:qFormat/>
    <w:uiPriority w:val="0"/>
    <w:rPr>
      <w:rFonts w:ascii="华文仿宋" w:hAnsi="华文仿宋" w:eastAsia="华文仿宋"/>
      <w:kern w:val="2"/>
      <w:sz w:val="18"/>
      <w:szCs w:val="18"/>
    </w:rPr>
  </w:style>
  <w:style w:type="character" w:customStyle="1" w:styleId="56">
    <w:name w:val="font01"/>
    <w:basedOn w:val="27"/>
    <w:qFormat/>
    <w:uiPriority w:val="0"/>
    <w:rPr>
      <w:rFonts w:hint="eastAsia" w:ascii="宋体" w:hAnsi="宋体" w:eastAsia="宋体" w:cs="宋体"/>
      <w:color w:val="000000"/>
      <w:sz w:val="24"/>
      <w:szCs w:val="24"/>
      <w:u w:val="none"/>
    </w:rPr>
  </w:style>
  <w:style w:type="character" w:customStyle="1" w:styleId="57">
    <w:name w:val="副标题 Char"/>
    <w:basedOn w:val="27"/>
    <w:link w:val="24"/>
    <w:qFormat/>
    <w:uiPriority w:val="0"/>
    <w:rPr>
      <w:rFonts w:asciiTheme="majorHAnsi" w:hAnsiTheme="majorHAnsi" w:cstheme="majorBidi"/>
      <w:b/>
      <w:bCs/>
      <w:kern w:val="28"/>
      <w:sz w:val="32"/>
      <w:szCs w:val="32"/>
    </w:rPr>
  </w:style>
  <w:style w:type="paragraph" w:customStyle="1" w:styleId="58">
    <w:name w:val="列出段落1"/>
    <w:basedOn w:val="1"/>
    <w:qFormat/>
    <w:uiPriority w:val="99"/>
    <w:pPr>
      <w:ind w:firstLine="420"/>
    </w:pPr>
  </w:style>
  <w:style w:type="paragraph" w:customStyle="1" w:styleId="5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60">
    <w:name w:val="页脚 Char"/>
    <w:basedOn w:val="27"/>
    <w:link w:val="20"/>
    <w:qFormat/>
    <w:uiPriority w:val="99"/>
    <w:rPr>
      <w:rFonts w:ascii="华文仿宋" w:hAnsi="华文仿宋" w:eastAsia="华文仿宋"/>
      <w:kern w:val="2"/>
      <w:sz w:val="18"/>
      <w:szCs w:val="18"/>
    </w:rPr>
  </w:style>
  <w:style w:type="paragraph" w:customStyle="1" w:styleId="61">
    <w:name w:val="列出段落5"/>
    <w:basedOn w:val="1"/>
    <w:unhideWhenUsed/>
    <w:qFormat/>
    <w:uiPriority w:val="99"/>
    <w:pPr>
      <w:ind w:firstLine="420"/>
    </w:pPr>
  </w:style>
  <w:style w:type="paragraph" w:customStyle="1" w:styleId="62">
    <w:name w:val="列出段落2"/>
    <w:basedOn w:val="1"/>
    <w:qFormat/>
    <w:uiPriority w:val="99"/>
    <w:pPr>
      <w:ind w:firstLine="420"/>
    </w:pPr>
  </w:style>
  <w:style w:type="paragraph" w:customStyle="1" w:styleId="63">
    <w:name w:val="列出段落3"/>
    <w:basedOn w:val="1"/>
    <w:qFormat/>
    <w:uiPriority w:val="99"/>
    <w:pPr>
      <w:ind w:firstLine="420"/>
    </w:pPr>
  </w:style>
  <w:style w:type="character" w:customStyle="1" w:styleId="64">
    <w:name w:val="font21"/>
    <w:basedOn w:val="27"/>
    <w:qFormat/>
    <w:uiPriority w:val="0"/>
    <w:rPr>
      <w:rFonts w:hint="eastAsia" w:ascii="宋体" w:hAnsi="宋体" w:eastAsia="宋体" w:cs="宋体"/>
      <w:color w:val="000000"/>
      <w:sz w:val="21"/>
      <w:szCs w:val="21"/>
      <w:u w:val="none"/>
    </w:rPr>
  </w:style>
  <w:style w:type="paragraph" w:customStyle="1" w:styleId="65">
    <w:name w:val="列出段落4"/>
    <w:basedOn w:val="1"/>
    <w:qFormat/>
    <w:uiPriority w:val="99"/>
    <w:pPr>
      <w:ind w:firstLine="420"/>
    </w:pPr>
  </w:style>
  <w:style w:type="character" w:customStyle="1" w:styleId="66">
    <w:name w:val="批注文字 字符"/>
    <w:basedOn w:val="27"/>
    <w:qFormat/>
    <w:uiPriority w:val="0"/>
    <w:rPr>
      <w:rFonts w:ascii="华文仿宋" w:hAnsi="华文仿宋" w:eastAsia="华文仿宋"/>
      <w:kern w:val="2"/>
      <w:sz w:val="28"/>
      <w:szCs w:val="24"/>
    </w:rPr>
  </w:style>
  <w:style w:type="character" w:customStyle="1" w:styleId="67">
    <w:name w:val="批注主题 Char"/>
    <w:basedOn w:val="66"/>
    <w:link w:val="11"/>
    <w:qFormat/>
    <w:uiPriority w:val="0"/>
    <w:rPr>
      <w:rFonts w:ascii="华文仿宋" w:hAnsi="华文仿宋" w:eastAsia="华文仿宋"/>
      <w:b/>
      <w:bCs/>
      <w:kern w:val="2"/>
      <w:sz w:val="28"/>
      <w:szCs w:val="24"/>
    </w:rPr>
  </w:style>
  <w:style w:type="character" w:customStyle="1" w:styleId="68">
    <w:name w:val="文档结构图 Char"/>
    <w:basedOn w:val="27"/>
    <w:link w:val="15"/>
    <w:qFormat/>
    <w:uiPriority w:val="0"/>
    <w:rPr>
      <w:rFonts w:ascii="宋体" w:hAnsi="仿宋"/>
      <w:kern w:val="2"/>
      <w:sz w:val="18"/>
      <w:szCs w:val="18"/>
    </w:rPr>
  </w:style>
  <w:style w:type="paragraph" w:customStyle="1" w:styleId="69">
    <w:name w:val="列出段落6"/>
    <w:basedOn w:val="1"/>
    <w:qFormat/>
    <w:uiPriority w:val="99"/>
    <w:pPr>
      <w:ind w:firstLine="420"/>
    </w:pPr>
  </w:style>
  <w:style w:type="character" w:customStyle="1" w:styleId="70">
    <w:name w:val="批注文字 Char"/>
    <w:basedOn w:val="27"/>
    <w:link w:val="12"/>
    <w:qFormat/>
    <w:uiPriority w:val="0"/>
    <w:rPr>
      <w:rFonts w:hint="default" w:ascii="Times New Roman" w:hAnsi="Times New Roman" w:cs="Times New Roman"/>
      <w:kern w:val="2"/>
      <w:sz w:val="24"/>
    </w:rPr>
  </w:style>
  <w:style w:type="paragraph" w:customStyle="1" w:styleId="71">
    <w:name w:val="列出段落11"/>
    <w:basedOn w:val="1"/>
    <w:unhideWhenUsed/>
    <w:qFormat/>
    <w:uiPriority w:val="99"/>
    <w:pPr>
      <w:widowControl/>
      <w:spacing w:line="360" w:lineRule="auto"/>
      <w:ind w:firstLine="420"/>
      <w:jc w:val="left"/>
    </w:pPr>
    <w:rPr>
      <w:rFonts w:ascii="微软雅黑" w:hAnsi="微软雅黑" w:eastAsia="微软雅黑"/>
      <w:kern w:val="0"/>
      <w:sz w:val="24"/>
      <w:szCs w:val="22"/>
    </w:rPr>
  </w:style>
  <w:style w:type="paragraph" w:customStyle="1" w:styleId="72">
    <w:name w:val="列出段落7"/>
    <w:basedOn w:val="1"/>
    <w:unhideWhenUsed/>
    <w:qFormat/>
    <w:uiPriority w:val="99"/>
    <w:pPr>
      <w:ind w:firstLine="420"/>
    </w:pPr>
  </w:style>
  <w:style w:type="character" w:customStyle="1" w:styleId="73">
    <w:name w:val="2级 Char"/>
    <w:link w:val="74"/>
    <w:qFormat/>
    <w:uiPriority w:val="0"/>
    <w:rPr>
      <w:kern w:val="2"/>
      <w:sz w:val="24"/>
      <w:szCs w:val="24"/>
    </w:rPr>
  </w:style>
  <w:style w:type="paragraph" w:customStyle="1" w:styleId="74">
    <w:name w:val="2级"/>
    <w:basedOn w:val="1"/>
    <w:next w:val="1"/>
    <w:link w:val="73"/>
    <w:qFormat/>
    <w:uiPriority w:val="0"/>
    <w:pPr>
      <w:widowControl/>
      <w:tabs>
        <w:tab w:val="left" w:pos="420"/>
        <w:tab w:val="left" w:pos="840"/>
        <w:tab w:val="left" w:pos="992"/>
      </w:tabs>
      <w:spacing w:line="360" w:lineRule="auto"/>
      <w:ind w:left="425" w:firstLine="0" w:firstLineChars="0"/>
      <w:jc w:val="left"/>
    </w:pPr>
    <w:rPr>
      <w:rFonts w:ascii="Times New Roman" w:hAnsi="Times New Roman" w:eastAsia="宋体"/>
      <w:sz w:val="24"/>
    </w:rPr>
  </w:style>
  <w:style w:type="paragraph" w:customStyle="1" w:styleId="75">
    <w:name w:val="1级"/>
    <w:basedOn w:val="2"/>
    <w:next w:val="74"/>
    <w:qFormat/>
    <w:uiPriority w:val="0"/>
    <w:pPr>
      <w:widowControl/>
      <w:tabs>
        <w:tab w:val="left" w:pos="425"/>
        <w:tab w:val="left" w:pos="709"/>
        <w:tab w:val="clear" w:pos="0"/>
      </w:tabs>
      <w:spacing w:beforeLines="0" w:afterLines="0" w:line="578" w:lineRule="atLeast"/>
      <w:ind w:left="425" w:hanging="425"/>
      <w:jc w:val="left"/>
    </w:pPr>
    <w:rPr>
      <w:rFonts w:hAnsi="Times New Roman"/>
      <w:b/>
      <w:bCs/>
      <w:color w:val="000000"/>
      <w:sz w:val="28"/>
      <w:szCs w:val="28"/>
    </w:rPr>
  </w:style>
  <w:style w:type="paragraph" w:customStyle="1" w:styleId="76">
    <w:name w:val="列出段落8"/>
    <w:basedOn w:val="1"/>
    <w:unhideWhenUsed/>
    <w:qFormat/>
    <w:uiPriority w:val="99"/>
    <w:pPr>
      <w:ind w:firstLine="420"/>
    </w:pPr>
  </w:style>
  <w:style w:type="character" w:customStyle="1" w:styleId="77">
    <w:name w:val="无间隔 Char"/>
    <w:link w:val="78"/>
    <w:qFormat/>
    <w:uiPriority w:val="0"/>
    <w:rPr>
      <w:kern w:val="2"/>
      <w:sz w:val="21"/>
      <w:szCs w:val="22"/>
    </w:rPr>
  </w:style>
  <w:style w:type="paragraph" w:customStyle="1" w:styleId="78">
    <w:name w:val="无间隔1"/>
    <w:link w:val="77"/>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9">
    <w:name w:val="修订1"/>
    <w:hidden/>
    <w:unhideWhenUsed/>
    <w:qFormat/>
    <w:uiPriority w:val="99"/>
    <w:rPr>
      <w:rFonts w:ascii="仿宋" w:hAnsi="仿宋" w:eastAsia="仿宋" w:cs="Times New Roman"/>
      <w:kern w:val="2"/>
      <w:sz w:val="28"/>
      <w:szCs w:val="24"/>
      <w:lang w:val="en-US" w:eastAsia="zh-CN" w:bidi="ar-SA"/>
    </w:rPr>
  </w:style>
  <w:style w:type="paragraph" w:styleId="80">
    <w:name w:val="List Paragraph"/>
    <w:basedOn w:val="1"/>
    <w:qFormat/>
    <w:uiPriority w:val="34"/>
    <w:pPr>
      <w:ind w:firstLine="420"/>
    </w:pPr>
  </w:style>
  <w:style w:type="paragraph" w:customStyle="1" w:styleId="81">
    <w:name w:val="Table Paragraph"/>
    <w:basedOn w:val="1"/>
    <w:qFormat/>
    <w:uiPriority w:val="1"/>
    <w:pPr>
      <w:spacing w:line="240" w:lineRule="auto"/>
      <w:ind w:firstLine="0" w:firstLineChars="0"/>
      <w:jc w:val="left"/>
    </w:pPr>
    <w:rPr>
      <w:rFonts w:asciiTheme="minorHAnsi" w:hAnsiTheme="minorHAnsi" w:eastAsiaTheme="minorEastAsia" w:cstheme="minorBidi"/>
      <w:kern w:val="0"/>
      <w:sz w:val="22"/>
      <w:szCs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8F6AD9-DD49-4A67-B70A-6FABB6B097B1}">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603</Words>
  <Characters>3443</Characters>
  <Lines>28</Lines>
  <Paragraphs>8</Paragraphs>
  <TotalTime>4</TotalTime>
  <ScaleCrop>false</ScaleCrop>
  <LinksUpToDate>false</LinksUpToDate>
  <CharactersWithSpaces>4038</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2017-12-07T11:49:00Z</dcterms:created>
  <dc:creator>lenovo</dc:creator>
  <cp:lastModifiedBy>凡人</cp:lastModifiedBy>
  <cp:lastPrinted>2018-06-25T05:46:00Z</cp:lastPrinted>
  <dcterms:modified xsi:type="dcterms:W3CDTF">2018-08-16T01:29:46Z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