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59" w:rsidRPr="007767BB" w:rsidRDefault="007767BB" w:rsidP="007767BB">
      <w:pPr>
        <w:jc w:val="center"/>
        <w:rPr>
          <w:rFonts w:hint="eastAsia"/>
          <w:b/>
        </w:rPr>
      </w:pPr>
      <w:r w:rsidRPr="007767BB">
        <w:rPr>
          <w:rFonts w:hint="eastAsia"/>
          <w:b/>
        </w:rPr>
        <w:t>同频转发器技术指标</w:t>
      </w:r>
    </w:p>
    <w:p w:rsidR="007767BB" w:rsidRPr="00B0381B" w:rsidRDefault="007767BB" w:rsidP="007767BB">
      <w:pPr>
        <w:rPr>
          <w:rFonts w:eastAsia="仿宋_GB2312"/>
          <w:sz w:val="24"/>
          <w:szCs w:val="24"/>
        </w:rPr>
      </w:pPr>
      <w:r w:rsidRPr="00B0381B">
        <w:rPr>
          <w:rFonts w:eastAsia="仿宋_GB2312" w:hint="eastAsia"/>
          <w:sz w:val="24"/>
          <w:szCs w:val="24"/>
        </w:rPr>
        <w:t>技术要求：</w:t>
      </w:r>
    </w:p>
    <w:p w:rsidR="007767BB" w:rsidRDefault="007767BB" w:rsidP="007767BB">
      <w:pPr>
        <w:ind w:firstLineChars="200" w:firstLine="480"/>
        <w:rPr>
          <w:rFonts w:eastAsia="仿宋_GB2312"/>
          <w:sz w:val="24"/>
          <w:szCs w:val="24"/>
        </w:rPr>
      </w:pPr>
      <w:r w:rsidRPr="00B0381B">
        <w:rPr>
          <w:rFonts w:eastAsia="仿宋_GB2312" w:hint="eastAsia"/>
          <w:sz w:val="24"/>
          <w:szCs w:val="24"/>
        </w:rPr>
        <w:t>同频转发器将三系统</w:t>
      </w:r>
      <w:r w:rsidRPr="00B0381B">
        <w:rPr>
          <w:rFonts w:eastAsia="仿宋_GB2312" w:hint="eastAsia"/>
          <w:sz w:val="24"/>
          <w:szCs w:val="24"/>
        </w:rPr>
        <w:t>8</w:t>
      </w:r>
      <w:r w:rsidRPr="00B0381B">
        <w:rPr>
          <w:rFonts w:ascii="仿宋_GB2312" w:eastAsia="仿宋_GB2312" w:hint="eastAsia"/>
          <w:sz w:val="24"/>
          <w:szCs w:val="24"/>
        </w:rPr>
        <w:t>频点卫星信号由室外转发至设备调试间，给卫星定位设备提供卫星信号，用于测试卫星定位设备定位功能是否正常，定位精度是否达标。同频转发器在卫星定位设备单机测试、系统联调、高低温及振动试验时，给卫星定位设备提供三系统</w:t>
      </w:r>
      <w:r w:rsidRPr="00B0381B">
        <w:rPr>
          <w:rFonts w:eastAsia="仿宋_GB2312" w:hint="eastAsia"/>
          <w:sz w:val="24"/>
          <w:szCs w:val="24"/>
        </w:rPr>
        <w:t>8</w:t>
      </w:r>
      <w:r w:rsidRPr="00B0381B">
        <w:rPr>
          <w:rFonts w:ascii="仿宋_GB2312" w:eastAsia="仿宋_GB2312" w:hint="eastAsia"/>
          <w:sz w:val="24"/>
          <w:szCs w:val="24"/>
        </w:rPr>
        <w:t>频点卫星信号。</w:t>
      </w:r>
      <w:r w:rsidRPr="00B0381B">
        <w:rPr>
          <w:rFonts w:eastAsia="仿宋_GB2312" w:hint="eastAsia"/>
          <w:sz w:val="24"/>
          <w:szCs w:val="24"/>
        </w:rPr>
        <w:t>主要技术指标要求</w:t>
      </w:r>
      <w:r>
        <w:rPr>
          <w:rFonts w:eastAsia="仿宋_GB2312" w:hint="eastAsia"/>
          <w:sz w:val="24"/>
          <w:szCs w:val="24"/>
        </w:rPr>
        <w:t>为：</w:t>
      </w:r>
    </w:p>
    <w:p w:rsidR="007767BB" w:rsidRPr="00B0381B" w:rsidRDefault="007767BB" w:rsidP="007767BB">
      <w:pPr>
        <w:rPr>
          <w:rFonts w:eastAsia="仿宋_GB2312"/>
          <w:sz w:val="24"/>
          <w:szCs w:val="24"/>
        </w:rPr>
      </w:pPr>
    </w:p>
    <w:p w:rsidR="007767BB" w:rsidRPr="00B0381B" w:rsidRDefault="007767BB" w:rsidP="007767BB">
      <w:pPr>
        <w:ind w:firstLineChars="150" w:firstLine="360"/>
        <w:rPr>
          <w:rFonts w:eastAsia="仿宋_GB2312"/>
          <w:sz w:val="24"/>
          <w:szCs w:val="24"/>
        </w:rPr>
      </w:pPr>
      <w:r w:rsidRPr="00B0381B">
        <w:rPr>
          <w:rFonts w:eastAsia="仿宋_GB2312" w:hint="eastAsia"/>
          <w:sz w:val="24"/>
          <w:szCs w:val="24"/>
        </w:rPr>
        <w:t>转发</w:t>
      </w:r>
      <w:r w:rsidRPr="00B0381B">
        <w:rPr>
          <w:rFonts w:eastAsia="仿宋_GB2312"/>
          <w:sz w:val="24"/>
          <w:szCs w:val="24"/>
        </w:rPr>
        <w:t>GPS</w:t>
      </w:r>
      <w:r w:rsidRPr="00B0381B">
        <w:rPr>
          <w:rFonts w:eastAsia="仿宋_GB2312" w:hint="eastAsia"/>
          <w:sz w:val="24"/>
          <w:szCs w:val="24"/>
        </w:rPr>
        <w:t>、</w:t>
      </w:r>
      <w:r w:rsidRPr="00B0381B">
        <w:rPr>
          <w:rFonts w:eastAsia="仿宋_GB2312"/>
          <w:sz w:val="24"/>
          <w:szCs w:val="24"/>
        </w:rPr>
        <w:t>GLONASS</w:t>
      </w:r>
      <w:r w:rsidRPr="00B0381B">
        <w:rPr>
          <w:rFonts w:eastAsia="仿宋_GB2312" w:hint="eastAsia"/>
          <w:sz w:val="24"/>
          <w:szCs w:val="24"/>
        </w:rPr>
        <w:t>、北斗一、北斗二</w:t>
      </w:r>
      <w:r w:rsidRPr="00B0381B">
        <w:rPr>
          <w:rFonts w:eastAsia="仿宋_GB2312"/>
          <w:sz w:val="24"/>
          <w:szCs w:val="24"/>
        </w:rPr>
        <w:t>B1/B2/B3  L1/L2</w:t>
      </w:r>
      <w:r w:rsidRPr="00B0381B">
        <w:rPr>
          <w:rFonts w:eastAsia="仿宋_GB2312" w:hint="eastAsia"/>
          <w:sz w:val="24"/>
          <w:szCs w:val="24"/>
        </w:rPr>
        <w:t>信号；</w:t>
      </w:r>
    </w:p>
    <w:p w:rsidR="007767BB" w:rsidRPr="00B0381B" w:rsidRDefault="007767BB" w:rsidP="007767BB">
      <w:pPr>
        <w:ind w:firstLineChars="150" w:firstLine="360"/>
        <w:rPr>
          <w:rFonts w:eastAsia="仿宋_GB2312"/>
          <w:sz w:val="24"/>
          <w:szCs w:val="24"/>
        </w:rPr>
      </w:pPr>
      <w:r w:rsidRPr="00B0381B">
        <w:rPr>
          <w:rFonts w:eastAsia="仿宋_GB2312" w:hint="eastAsia"/>
          <w:sz w:val="24"/>
          <w:szCs w:val="24"/>
        </w:rPr>
        <w:t>频率范围</w:t>
      </w:r>
      <w:r w:rsidRPr="00B0381B">
        <w:rPr>
          <w:rFonts w:eastAsia="仿宋_GB2312"/>
          <w:sz w:val="24"/>
          <w:szCs w:val="24"/>
        </w:rPr>
        <w:t>1227-2600MHz</w:t>
      </w:r>
      <w:r w:rsidRPr="00B0381B">
        <w:rPr>
          <w:rFonts w:eastAsia="仿宋_GB2312" w:hint="eastAsia"/>
          <w:sz w:val="24"/>
          <w:szCs w:val="24"/>
        </w:rPr>
        <w:t>；</w:t>
      </w:r>
    </w:p>
    <w:p w:rsidR="007767BB" w:rsidRPr="00B0381B" w:rsidRDefault="007767BB" w:rsidP="007767BB">
      <w:pPr>
        <w:ind w:firstLineChars="150" w:firstLine="360"/>
        <w:rPr>
          <w:rFonts w:eastAsia="仿宋_GB2312"/>
          <w:sz w:val="24"/>
          <w:szCs w:val="24"/>
        </w:rPr>
      </w:pPr>
      <w:r w:rsidRPr="00B0381B">
        <w:rPr>
          <w:rFonts w:eastAsia="仿宋_GB2312" w:hint="eastAsia"/>
          <w:sz w:val="24"/>
          <w:szCs w:val="24"/>
        </w:rPr>
        <w:t>接收天线抑噪</w:t>
      </w:r>
      <w:r w:rsidRPr="00B0381B">
        <w:rPr>
          <w:rFonts w:eastAsia="仿宋_GB2312"/>
          <w:sz w:val="24"/>
          <w:szCs w:val="24"/>
        </w:rPr>
        <w:t>32db</w:t>
      </w:r>
      <w:r w:rsidRPr="00B0381B">
        <w:rPr>
          <w:rFonts w:eastAsia="仿宋_GB2312" w:hint="eastAsia"/>
          <w:sz w:val="24"/>
          <w:szCs w:val="24"/>
        </w:rPr>
        <w:t>，灵敏度优于</w:t>
      </w:r>
      <w:r w:rsidRPr="00B0381B">
        <w:rPr>
          <w:rFonts w:eastAsia="仿宋_GB2312"/>
          <w:sz w:val="24"/>
          <w:szCs w:val="24"/>
        </w:rPr>
        <w:t>-133dBm</w:t>
      </w:r>
      <w:r w:rsidRPr="00B0381B">
        <w:rPr>
          <w:rFonts w:eastAsia="仿宋_GB2312" w:hint="eastAsia"/>
          <w:sz w:val="24"/>
          <w:szCs w:val="24"/>
        </w:rPr>
        <w:t>；</w:t>
      </w:r>
    </w:p>
    <w:p w:rsidR="007767BB" w:rsidRPr="00B0381B" w:rsidRDefault="007767BB" w:rsidP="007767BB">
      <w:pPr>
        <w:ind w:firstLineChars="150" w:firstLine="360"/>
        <w:rPr>
          <w:rFonts w:eastAsia="仿宋_GB2312"/>
          <w:sz w:val="24"/>
          <w:szCs w:val="24"/>
        </w:rPr>
      </w:pPr>
      <w:r w:rsidRPr="00B0381B">
        <w:rPr>
          <w:rFonts w:eastAsia="仿宋_GB2312" w:hint="eastAsia"/>
          <w:sz w:val="24"/>
          <w:szCs w:val="24"/>
        </w:rPr>
        <w:t>工作范围：直线距离</w:t>
      </w:r>
      <w:r w:rsidRPr="00B0381B">
        <w:rPr>
          <w:rFonts w:eastAsia="仿宋_GB2312"/>
          <w:sz w:val="24"/>
          <w:szCs w:val="24"/>
        </w:rPr>
        <w:t>30-100</w:t>
      </w:r>
      <w:r w:rsidRPr="00B0381B">
        <w:rPr>
          <w:rFonts w:eastAsia="仿宋_GB2312" w:hint="eastAsia"/>
          <w:sz w:val="24"/>
          <w:szCs w:val="24"/>
        </w:rPr>
        <w:t>米，发射天线电缆长度不小于</w:t>
      </w:r>
      <w:r w:rsidRPr="00B0381B">
        <w:rPr>
          <w:rFonts w:eastAsia="仿宋_GB2312" w:hint="eastAsia"/>
          <w:sz w:val="24"/>
          <w:szCs w:val="24"/>
        </w:rPr>
        <w:t>30</w:t>
      </w:r>
      <w:r w:rsidRPr="00B0381B">
        <w:rPr>
          <w:rFonts w:ascii="仿宋_GB2312" w:eastAsia="仿宋_GB2312" w:hint="eastAsia"/>
          <w:sz w:val="24"/>
          <w:szCs w:val="24"/>
        </w:rPr>
        <w:t>米，接收天线电缆长度不小于</w:t>
      </w:r>
      <w:r w:rsidRPr="00B0381B">
        <w:rPr>
          <w:rFonts w:eastAsia="仿宋_GB2312" w:hint="eastAsia"/>
          <w:sz w:val="24"/>
          <w:szCs w:val="24"/>
        </w:rPr>
        <w:t>50</w:t>
      </w:r>
      <w:r w:rsidRPr="00B0381B">
        <w:rPr>
          <w:rFonts w:ascii="仿宋_GB2312" w:eastAsia="仿宋_GB2312" w:hint="eastAsia"/>
          <w:sz w:val="24"/>
          <w:szCs w:val="24"/>
        </w:rPr>
        <w:t>米，射频连接器为</w:t>
      </w:r>
      <w:r w:rsidRPr="00B0381B">
        <w:rPr>
          <w:rFonts w:eastAsia="仿宋_GB2312"/>
          <w:sz w:val="24"/>
          <w:szCs w:val="24"/>
        </w:rPr>
        <w:t>TNC</w:t>
      </w:r>
      <w:r w:rsidRPr="00B0381B">
        <w:rPr>
          <w:rFonts w:eastAsia="仿宋_GB2312" w:hint="eastAsia"/>
          <w:sz w:val="24"/>
          <w:szCs w:val="24"/>
        </w:rPr>
        <w:t>型；</w:t>
      </w:r>
    </w:p>
    <w:p w:rsidR="007767BB" w:rsidRPr="00B0381B" w:rsidRDefault="007767BB" w:rsidP="007767BB">
      <w:pPr>
        <w:ind w:firstLineChars="150" w:firstLine="360"/>
        <w:rPr>
          <w:rFonts w:eastAsia="仿宋_GB2312"/>
          <w:sz w:val="24"/>
          <w:szCs w:val="24"/>
        </w:rPr>
      </w:pPr>
      <w:r w:rsidRPr="00B0381B">
        <w:rPr>
          <w:rFonts w:eastAsia="仿宋_GB2312" w:hint="eastAsia"/>
          <w:sz w:val="24"/>
          <w:szCs w:val="24"/>
        </w:rPr>
        <w:t>工作温度：主机</w:t>
      </w:r>
      <w:r w:rsidRPr="00B0381B">
        <w:rPr>
          <w:rFonts w:eastAsia="仿宋_GB2312"/>
          <w:sz w:val="24"/>
          <w:szCs w:val="24"/>
        </w:rPr>
        <w:t>-10</w:t>
      </w:r>
      <w:r w:rsidRPr="00B0381B">
        <w:rPr>
          <w:rFonts w:hint="eastAsia"/>
          <w:sz w:val="24"/>
          <w:szCs w:val="24"/>
        </w:rPr>
        <w:t>℃</w:t>
      </w:r>
      <w:r w:rsidRPr="00B0381B">
        <w:rPr>
          <w:rFonts w:eastAsia="仿宋_GB2312"/>
          <w:sz w:val="24"/>
          <w:szCs w:val="24"/>
        </w:rPr>
        <w:t>--+40</w:t>
      </w:r>
      <w:r w:rsidRPr="00B0381B">
        <w:rPr>
          <w:rFonts w:hint="eastAsia"/>
          <w:sz w:val="24"/>
          <w:szCs w:val="24"/>
        </w:rPr>
        <w:t>℃</w:t>
      </w:r>
      <w:r w:rsidRPr="00B0381B">
        <w:rPr>
          <w:rFonts w:eastAsia="仿宋_GB2312" w:hint="eastAsia"/>
          <w:sz w:val="24"/>
          <w:szCs w:val="24"/>
        </w:rPr>
        <w:t>；天线：</w:t>
      </w:r>
      <w:r w:rsidRPr="00B0381B">
        <w:rPr>
          <w:rFonts w:eastAsia="仿宋_GB2312"/>
          <w:sz w:val="24"/>
          <w:szCs w:val="24"/>
        </w:rPr>
        <w:t>-40</w:t>
      </w:r>
      <w:r w:rsidRPr="00B0381B">
        <w:rPr>
          <w:rFonts w:hint="eastAsia"/>
          <w:sz w:val="24"/>
          <w:szCs w:val="24"/>
        </w:rPr>
        <w:t>℃</w:t>
      </w:r>
      <w:r w:rsidRPr="00B0381B">
        <w:rPr>
          <w:rFonts w:eastAsia="仿宋_GB2312"/>
          <w:sz w:val="24"/>
          <w:szCs w:val="24"/>
        </w:rPr>
        <w:t>--+75</w:t>
      </w:r>
      <w:r w:rsidRPr="00B0381B">
        <w:rPr>
          <w:rFonts w:hint="eastAsia"/>
          <w:sz w:val="24"/>
          <w:szCs w:val="24"/>
        </w:rPr>
        <w:t>℃</w:t>
      </w:r>
      <w:r w:rsidRPr="00B0381B">
        <w:rPr>
          <w:rFonts w:eastAsia="仿宋_GB2312" w:hint="eastAsia"/>
          <w:sz w:val="24"/>
          <w:szCs w:val="24"/>
        </w:rPr>
        <w:t>；</w:t>
      </w:r>
    </w:p>
    <w:p w:rsidR="007767BB" w:rsidRPr="00B0381B" w:rsidRDefault="007767BB" w:rsidP="007767BB">
      <w:pPr>
        <w:ind w:firstLineChars="150" w:firstLine="360"/>
        <w:rPr>
          <w:rFonts w:eastAsia="仿宋_GB2312"/>
          <w:sz w:val="24"/>
          <w:szCs w:val="24"/>
        </w:rPr>
      </w:pPr>
      <w:r w:rsidRPr="00B0381B">
        <w:rPr>
          <w:rFonts w:eastAsia="仿宋_GB2312" w:hint="eastAsia"/>
          <w:sz w:val="24"/>
          <w:szCs w:val="24"/>
        </w:rPr>
        <w:t>工作电压：</w:t>
      </w:r>
      <w:r w:rsidRPr="00B0381B">
        <w:rPr>
          <w:rFonts w:eastAsia="仿宋_GB2312"/>
          <w:sz w:val="24"/>
          <w:szCs w:val="24"/>
        </w:rPr>
        <w:t>AC220V</w:t>
      </w:r>
      <w:r w:rsidRPr="00B0381B">
        <w:rPr>
          <w:rFonts w:eastAsia="仿宋_GB2312" w:hint="eastAsia"/>
          <w:sz w:val="24"/>
          <w:szCs w:val="24"/>
        </w:rPr>
        <w:t>；</w:t>
      </w:r>
    </w:p>
    <w:p w:rsidR="007767BB" w:rsidRDefault="007767BB" w:rsidP="007767BB">
      <w:pPr>
        <w:ind w:firstLineChars="150" w:firstLine="360"/>
        <w:rPr>
          <w:rFonts w:eastAsia="仿宋_GB2312"/>
          <w:sz w:val="24"/>
          <w:szCs w:val="24"/>
        </w:rPr>
      </w:pPr>
      <w:r w:rsidRPr="00B0381B">
        <w:rPr>
          <w:rFonts w:eastAsia="仿宋_GB2312" w:hint="eastAsia"/>
          <w:sz w:val="24"/>
          <w:szCs w:val="24"/>
        </w:rPr>
        <w:t>信号增益可调。</w:t>
      </w:r>
    </w:p>
    <w:p w:rsidR="007767BB" w:rsidRPr="007767BB" w:rsidRDefault="007767BB"/>
    <w:sectPr w:rsidR="007767BB" w:rsidRPr="007767BB" w:rsidSect="00305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7BB"/>
    <w:rsid w:val="00305959"/>
    <w:rsid w:val="007767BB"/>
    <w:rsid w:val="00FD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1</cp:revision>
  <dcterms:created xsi:type="dcterms:W3CDTF">2017-10-18T07:59:00Z</dcterms:created>
  <dcterms:modified xsi:type="dcterms:W3CDTF">2017-10-18T08:00:00Z</dcterms:modified>
</cp:coreProperties>
</file>